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【长安亲子时光】—西安博物馆、秦岭野生动物园、华夏文旅海洋公园、白鹿原、大唐不夜城、永兴坊美食街双动4日游行程单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sx1620272402Xy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★一：全景呈现 文化西安、关中风情、海洋乐园、秦岭野生动物园一网 打尽 
                <w:br/>
                ★二：全家共享 全家的欢乐时光，你喜欢的文化、孩子喜欢的娱乐，全家喜欢的美食 
                <w:br/>
                ★三：慢品美食 市井小吃，非物质文化遗产街区【永兴坊】+【回民街】， 两种美食地
                <w:br/>
                ★四：品质操作 全程无购物安排、海洋公园和野生动物园保证留足 4 小时 游览时间 
                <w:br/>
                ★五：超值赠送 赠送东汤峪泡温泉体验一次，升级一晚西安准四酒店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银川火车站早06:45乘高铁赴西安北站 抵达后接站 
                <w:br/>
                后前往【非遗美食文化街·永兴坊】（游览约 1.5 小时） 永兴坊是唐长安城 108 坊之一，坊内拟建仿古“坊、肆”建筑群、牌楼等等，主要以关中牌坊 和具有民间传统的建筑群组合，展示古长安城的街坊式形态和历史生活气息，以及传统民俗生 活空间，如今这里成为了西安城内新兴的网红打卡地之一。在这里游客们可以自由享用特色关 中风味美食，侵入式体验不一样的陕西美食娱乐文化。 
                <w:br/>
                前往参观【西安博物馆】(不含耳麦讲解器，游览约 1.5 小时）： 中国历史上最为辉煌的周、秦、汉、唐等十三个王朝曾在西安建都，丰富的文化遗存，深厚的文化 积淀，形成了陕西独特的历史文化风貌，中 国历史上强盛的周、秦、汉、唐等王朝曾在陕西西安附近建都，拥有丰富的文化遗存，深厚的文化 积淀，文物数量多、种类全，品位高、价值广，其中有精美的商、周青铜器，千姿百态的历代陶俑， 以及汉、唐金银器，唐墓壁画。
                <w:br/>
                  前往亚洲最大的喷泉广场【大雁塔广场】自由参观；大雁塔广场始建于公元589年，是西 安的标志性建筑之一，唐代高僧玄奘曾在此译经。大雁塔广场位于举世文明的佛教圣地大雁塔 脚下，它是亚洲最大的唐文化主题广场，已经成为西安百姓宜赏宜聚、观光休闲的一处文化旅 游胜景。国学大师霍松林教授游览后欣然题诗：“水木清华楼殿新，繁花似锦草如茵。广场兼具 园林美，览胜休闲乐万民。 晚上漫步【大唐不夜城】，结束后游客请自行前往酒店休息 大唐不夜城以盛唐文化为背景，以唐风元素为主线，建有大雁塔北广场、玄奘广场、贞观 广场、创领新时代广场四大广场，西安音乐厅、陕西大剧院、西安美术馆、曲江太平洋电影城 等四大文化场馆，大唐佛文化、大唐群英谱、贞观之治、武后行从、开元盛世等五大文化雕塑， 是西安唐文化展示和体验的首选之地；被称为“中国最美步行街”。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西安—蓝田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早餐后前往【环城公园】（含登上城墙） 西安环城公园是一处包括明清西安城墙、护城河、环城林带三位一体的立体化公园，具有 独特的风貌，是西安独有的公园景观。环城公园以古城墙为主线，辅以环城绿化， 护城河环绕， 风格古朴、粗 犷，有野趣，具有浓郁地方特色。 
                <w:br/>
                后乘车前往蓝田；游览【白鹿原景区】（上行观光扶梯+下行观光车自理 40 元）； 主要景点由白鹿村、滋水县城、景观步道等多余处景观组成，是以陈忠实长篇小说《白鹿原》 原著为建筑蓝本兴建而成的仿古建筑。在白鹿原影视城取景的有电视剧《白鹿原》、《兵出潼关》 等作品。在这可以看到清末到建国初期西安城的风云际会，看到商贾云集的南院门日渐被新兴 的解放路替代、看到民乐园里的嘈杂喧闹、看到革命公园与二虎守长安。 
                <w:br/>
                后前往汤峪镇入住农家宾馆 晚赠送体验汤峪温泉，前往碧水湾温泉会馆泡温泉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蓝田汤峪镇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秦岭—西安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乘车前往位于秦岭山下的【秦岭野生动物园】（游览约 5 小时）： 这里依托秦岭北麓良好的生态环境， 实现野生动物大种群保护，展养动物 300 余种，10000 多 头(只)。为西北首家野生动物园。这里动物种类齐全，有兽类、鸟类、两栖类和爬行类动物，其庞 大的动物种群、数量都是西北之最。 在这里能看到我国的国宝——大熊猫， 可以看到秦岭四宝之一的——金丝猴；具有全国最大的 黑豹基地; 可以乘坐穿行大巴进入草原动物放养区； 还可以看到精彩的马戏表演！ 
                <w:br/>
                后乘车返回西安 
                <w:br/>
                晚上自费欣赏会跑的实景演艺《驼铃传奇》【必须自费 299 元】 
                <w:br/>
                晚上升级一晚住宿西安准四酒店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西安—华夏文旅—银川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 游览【华夏文旅海洋公园】（不能携带食物，游览约 5 小时） 海洋公园分为两大区域： 海洋生物及表演区域、 主题游乐园区域 海洋生物及表演区域：五大主题场馆：极地鲸豚、梦幻海洋、海兽秀场、飞越丝路探秘及欢乐海 岸。整合了地球上珍稀的海洋生物和动物，穿越世界各地，体验多样海洋文化，并能在不同时段欣 赏到海狮表演、海豚表演、美人鱼表演等 主题游乐园区域：可以畅玩海盗船、惊险过山车等刺激的游乐项目 
                <w:br/>
                结束后前往西安北站， 乘高铁返回银川火车站 
                <w:br/>
                晚抵达银川火车站，行程结束！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银川-西安往返高铁二等座、 当地空调旅游车（根据人数用车，每人一正座，婴幼儿必须占座。） 
                <w:br/>
                住宿 ：一晚住宿西安准三酒店
                <w:br/>
                       一晚住宿东汤峪镇农家宾馆二—三人间、独立卫生间 
                <w:br/>
                       升级一晚西安待评四星酒店
                <w:br/>
                门票： 景点首道大门票（自理除外） 
                <w:br/>
                餐费： 全程 3 早 1 正餐 早餐简餐 正餐十人一桌、十菜一汤、主食不限，不吃不退，敬请谅解
                <w:br/>
                保险： 旅行社责任险 
                <w:br/>
                导游： 持证导游服务
                <w:br/>
                1.2米以下儿童价格： 780元（只含当地车费、餐费、导游服务费、保险给），   不含往返高铁、住宿费、门票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旅游意外险、景区内个人消费等
                <w:br/>
                 2. 景区内娱乐项目、景区内中转车费
                <w:br/>
                3. 其它消费项目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出行需携带有效身份证原件； 2. 我社保留在景点不变的前提下适当调整行程顺序的权利 3. 因天气、自然灾害、政府政策性、军事等人力不可抗拒因素，导致的交通延误或滞留所造成的一切 损失及后果，本公司不承担任何费用和法律责任。造成行程时间延误或增加费用，游客自付，造成景点 不能游览的，旅行社只负责退门票的协议价。 4.中老年人尤其是患病者，须如实向旅行社提供健康信息，并根据自己的健康状况量力而行。如感觉身 体不适，请马上告知导游。因中老年游客身体原因产生的一切后果与责任，旅行社概不承担。各地宾馆 设施均有差异，如浴室内无防滑垫，洗澡时请特别注意安全，防止滑倒。 5、客人在旅游过程中认真填写当地旅游意见单，回团后如有投诉本社以客人所签意见单为准。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行程开始前10日至7日，按旅游费用总额的30%；
                <w:br/>
                行程开始前6日至4日，按旅游费用总额的50%；
                <w:br/>
                行程开始当日，旅游费用全损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2025-08-02T23:16:06+08:00</dcterms:created>
  <dcterms:modified xsi:type="dcterms:W3CDTF">2025-08-02T23:16:06+08:00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