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环湖360º：茶卡盐湖、青海湖环湖公路、金银滩草原、达玉部落、塔尔寺火车5日游行程单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DX1624959392Cm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青海达玉部落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[品质QUALITY]——全程零自赛，不推荐任何娱乐自赛项目。
                <w:br/>
                [私享SHARE]——青海360°环湖之旅；天空之境一茶卡盐湖；驰骋金银滩草原；进入小众景点牧民小道
                <w:br/>
                [体验EXPERIENCE]——集特色民族文化体验游、宗教观光、草原休闲等为一体达玉部落民俗村
                <w:br/>
                [尊贵HONORABLE]——入住金银滩草原藏式酒店：达玉国际大酒店
                <w:br/>
                [丰富AMPLE]——定制地道美食：西北手抓羊肉、高原小尾寒羊汤锅、藏式特色餐、KFC暖心早餐、环湖能量包
                <w:br/>
                [礼遇PRETENCE]——丰富多彩的藏族歌舞晚会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银川—兰州 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早银川火车站乘07 :30发车的K9881次火车硬座前往兰州（需要卧铺票补60元差价）
                <w:br/>
                抵达兰州站后转乘火车硬座前往西宁
                <w:br/>
                抵达西宁站后司机接站送往入住酒店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西宁—茶卡盐湖—青海湖环湖—达玉部落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早06:00自行前往指定地点集合（西宁市中心青海宾馆集散中心， 导游发放肯德基早餐包）
                <w:br/>
                乘车前往【茶卡盐湖】（含首道门票。 不包含：景区观光车 20 元自理）
                <w:br/>
                可与玻利维亚乌尤尼盐沼相媲美，故享有中国“天空之镜”之美称，是“青海四大景”之一，被国家地理杂志评为“人一生必去的 55 个地方”， 与青海湖的湛蓝不同，这里是一片白色，清澈的湖水在白色的盐结晶帮衬下形成了一面巨大的反光镜，天空中的蓝天白云倒映出来，显得纯白洁净。可自费乘坐小火车欣赏美丽的茶卡盐湖（100元）
                <w:br/>
                后乘车沿途欣赏中国的聚宝盆---柴达木盆地到达【刚察】这是为青海省海北藏族自治州辖县，环湖重点牧业县之一，位于州境西部，青海湖北岸。县政府驻沙柳河镇，距州府驻地海晏县西海镇 110 公里。截止 2012 年，全县总人口 4.2 万人，其中少数民族占 72.5%，藏族占 63.38%，还有汉、蒙古、回、东乡等民族。古为羌地。
                <w:br/>
                后驾车前往【金银滩大草原】：国家 4A 级旅游景区，位于青海省海晏县境内。藏民兄弟世世代代生活在这块热土地上，有 30 多万支牛羊在这里 生息，是典型的牧区。是王洛宾先生世界名曲《在那遥远的地方》的诞生地。
                <w:br/>
                再次出发抵达【仓央嘉措文化广场】，善良而质朴的刚察人民因地制宜，自出心裁，修建了别具一格的仓央嘉措文化广场，让世人徜徉于仓央嘉措神圣的文化乐园，领略世间最美的诗歌，品味和感悟大师最具人格魅力的一面，它印证了刚察儿女最深情的缅怀和追思--永远怀念这位步入红尘之中的圣者。
                <w:br/>
                下午到达【达玉部落】观夕阳西下，品藏族美食，达玉部落在青海省海北州西海镇达玉民俗村,是由不同地域的藏族氏族群体汇聚形成的一个土著游牧部落，系青海藏族游牧部落"环海八族"之一。达玉部落民俗村是集中反映藏族民俗文化、宗教历史文化、游牧文化、草原文化等特色文化，是集特色民族文化体验游、宗教观光、草原休闲、草原露营等为一体的多功能景区。是目前最大的环青海湖骑行服务驿站，为骑友提供单车租赁、专业领队、后勤保障、住宿、餐饮、娱乐等一条龙服务。创始人是青海藏族歌手洛桑尖措。
                <w:br/>
                晚餐后欣赏赠送项目藏族歌舞晚会，随后入住酒店休息。
                <w:br/>
                <w:br/>
                【温馨提示】
                <w:br/>
                1. 一定要带上偏光墨镜，天气晴朗的时候，阳光照在盐湖上，反射很强，会对眼睛造成一定伤害。
                <w:br/>
                2. 盐湖最美的就是海天一色的倒影照了，最好带上一些鲜艳的衣服，这样拍摄效果会更佳。
                <w:br/>
                3.注意盐湖里很多小溶洞，千万别踩，注意安全哦。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达玉国际大酒店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达玉部落—玉昆仑—西宁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早起出发前往【高原昆仑玉展览馆】(参观时间 90 分钟)，昆仑玉，又称青海玉，产自昆仑山脉东缘入青海省部分，与和田玉同处于一个成矿带上。昆仑山以东称之为昆仑玉，山以北称之为和田玉，两者直线距离约三百千米。昆仑玉质地细润、淡雅清爽、油性好，透明度高。2008 年，昆仑玉成为北京奥运会奖牌用玉，自此名扬海内外。
                <w:br/>
                随后前往【克素尔藏寨】：被称为高原第一美村，在历史上就是内地和西藏联系的主要通道。离开这里就算是进入了真正的藏北高原了，让远方的客人来到这里体验藏族民俗风情，了解真正的藏族文化；政府定点帮扶当地村民再就业，景区配套有藏族手工艺品售卖，喜欢的可以带点回去送亲朋好友。
                <w:br/>
                下午前往【青海湖二郎剑景区】(门票自理)：位于青海湖东南部的二郎剑景区，是青海湖重要景点之一，也是游客最为集中的地方。看那湖尽头似与天相连，水天一色，感受高原湖泊的奇美，上世纪六七十年代备战时，在这里建立了一座海军鱼雷发射试验基地，因距离西宁 151km，所以这里又被称为 151 基地。
                <w:br/>
                <w:br/>
                后乘车返回西宁市区集散中心 ( 明天是另外的导游接待您， 因为旺季导游套团原因， 请在今晚耐心等待后面塔尔寺导游联系通知， 请保持手机畅通）
                <w:br/>
                <w:br/>
                【温馨提示】
                <w:br/>
                在这里说明一下为什么我们的行程不包含"青海湖二郎剑景区”门票：
                <w:br/>
                "环湖360°"包含青海湖360°环湖游览，从东南西北都将多角度欣赏到美丽的青海湖。二郎剑景区也是青海湖的湖边, 再次零距离欣赏青海湖确实没有太大的必要。当然，游客可以根据自己的喜好决定要不要进二郎剑景区。需要进二郎剑景区， 则自行自理赛用购买门票。如果不进景区，可以在景区门口租一辆自行车，三三两两一起约伴，体验一段青海湖环湖骑行。 也可以漫步青海湖边私家牧场，步入牧民小道。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西宁—塔尔寺—火车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早8点自行前往指定地点集合，（火车站附近西宁大厦集合）
                <w:br/>
                早赴藏传佛教格鲁派创始人宗喀巴大师的诞生地--【塔尔寺】（电瓶车自理、 景区专业讲解员讲解费自理），塔尔寺藏语称“贡本贤巴林”，意为十万尊狮子吼佛像的弥勒寺。因先有塔，尔后有寺而得名，距今有600多年的历史，寺藏文物琳琅满目，典籍浩如烟海。壁画、堆绣、酥油花堪称塔尔寺艺术三绝，其瑰丽壮观的建筑艺术闻名遐尔，是民族文化艺术宝库中的奇葩。
                <w:br/>
                游览后乘车返回西宁火车站，下午自由活动
                <w:br/>
                晚乘火车返回银川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抵达银川火车站，  行程结束！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	银川—兰州—西宁火车硬座
                <w:br/>
                        西宁—银川火车硬卧 ；
                <w:br/>
                        当地空调旅游车，每人一正座 
                <w:br/>
                住宿：	西宁入住快捷类型酒店双人标准间，独立卫生间
                <w:br/>
                       青海湖环湖入住眼线最好的达玉国际大酒店
                <w:br/>
                      酒店住宿若出现单男单女，客人须补房差入住双人间
                <w:br/>
                用餐	全程含3早2正餐，其中1早餐为KFC早餐包
                <w:br/>
                        2正餐为当地特色餐， 10人一桌
                <w:br/>
                门票	全程含行程所列景点首道门票（标注自理景点除外）。
                <w:br/>
                保险	旅行社责任险
                <w:br/>
                导游	持证导游服务
                <w:br/>
                购物店	进1个购物店：《玉昆仑》
                <w:br/>
                儿童价格包含：
                <w:br/>
                1.2以下，只含当地旅游车费、导服，不含火车票、门票及住宿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 景区内娱乐项目、景区内中转车费、船票、索道等
                <w:br/>
                2.  其它消费项目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1.参团说明
                <w:br/>
                （1）70岁（含）以上的老人参团的，须有一名亲友陪同并须签署参团申明。
                <w:br/>
                （2）未满18周岁的未成年人无监护人陪同参团的，须由监护人签署参团申明。
                <w:br/>
                （3）身孕周期在24周（含）以上的孕妇，不得参团；身孕周期在24周以下的，须有一名家属陪同并须签署参团申明。
                <w:br/>
                2．产品说明：中国国旅所属“国旅假期”产品分为：品质之旅、大众假期、联合假期。品质之旅、大众假期为中国国旅独立成团产品；联合假期为与其他旅行社联合发团产品。
                <w:br/>
                3．交通说明：
                <w:br/>
                （1）旅行社旅游产品中所包含的飞机票多为团队经济舱票，依照航空公司规定，不得更改、签转、退票。
                <w:br/>
                （2）包机、火车包列、包船产品所乘交通工具为预先包位，一旦签订旅游合同，即视为出票，如因游客个人原因退团，我社将全额扣除包机（火车包列、包船）票款，请您报名时认真考虑。飞行时间、车程、船程等为预计参考时间，以实际发生时间为准。
                <w:br/>
                （3）如遇国家或航空公司政策性调整机票、燃油附加费等价格，请按调整后的价格补足差价。
                <w:br/>
                4．住宿说明：
                <w:br/>
                （1）凡是旅游主管部门评定的星级酒店，我社均按酒店星级标准进行标注。
                <w:br/>
                （2）对于没有参与星级评定的部分酒店，为便于选择旅游产品，我社酌情直接参照国内外主流酒店预订网站（如携程、艺龙、booking等）的用户网评标准，如5钻（豪华型）、4钻（高档型）、3钻（舒适型）、2钻（经济型及以下）等，并用“赞”进行酒店等级标注。酒店等级标注仅表明在酒店可获得的舒适度，标注等级高的酒店一般会提供更高的舒适度和更完备的设施。酒店的地点、当地市场行情或者其他情况，都会影响到等级标注；相同的等级标注对于不同的城市乃至酒店，会有不同的实际感受。同样等级标注只表示酒店可提供的设施或服务大体相同，但不必然表示完全一致，与实际入住的当地同等级星级酒店标准也略有差别，仅供选择旅游产品时参考。
                <w:br/>
                （3）在旅游旺季或其他特殊原因，凡无法确定准确的住宿场所名称或酒店等级的，我社均填写了参考候选住宿场所名称。但所列酒店名称范围仅供参考，最终以《出团通知》为准，保证酒店同级。
                <w:br/>
                （4）在签署本旅游合同时，因特殊原因，对个别无法确定住宿场所名称、等级的，我社可能会根据旅游产品的具体情况，注明可以确保的入住场所房间类型，如：双方标准间；双人大床房等。
                <w:br/>
                （5）一般情况下，产品报价中所含房费按双人标准间/2人核算。如要求三人间或加床，需视入住酒店房型及预订情况而定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出行需携带有效身份证原件；
                <w:br/>
                2. 我社保留在景点不变的前提下适当调整行程顺序的权利
                <w:br/>
                3. 因天气、自然灾害、政府政策性、军事等人力不可抗拒因素，导致的交通延误或滞留所造成的一切损失及后果，本公司不承担任何费用和法律责任。造成行程时间延误或增加费用，游客自付，造成景点不能游览的，旅行社只负责退门票的协议价。
                <w:br/>
                4.中老年人尤其是患病者，须如实向旅行社提供健康信息，并根据自己的健康状况量力而行。如感觉身体不适，请马上告知导游。因中老年游客身体原因产生的一切后果与责任，旅行社概不承担。各地宾馆设施均有差异，如浴室内无防滑垫，洗澡时请特别注意安全，防止滑倒。
                <w:br/>
                5、客人在旅游过程中认真填写当地旅游意见单，回团后如有投诉本社以客人所签意见单为准。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旅游者在行程开始前7日以内提出解除合同或者按照本合同第十二条第2款约定由旅行社在行程开始前解除合同的，按下列标准扣除必要的费用：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行程开始当日，按旅游费用总额的60%。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       打印日期：2025-06-11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2025-06-11T04:51:30+08:00</dcterms:created>
  <dcterms:modified xsi:type="dcterms:W3CDTF">2025-06-11T04:51:30+08:00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