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青铜峡黄河大峡谷、初心馆、董府、 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nx1688547419je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吴忠市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直通车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银川—青铜峡黄河大峡谷—不忘初心馆—董府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08：00  游览 【青铜峡大峡谷 108 塔】（游览约2 小时）一百零八塔，塔群随山势凿石分阶而建，共分十二阶梯式平台，由下而上逐层增高，依山势自上而下，按 1、3、3、5、5、7、9••••••的奇数排列成十二行，形成总体平面呈三角形的巨大塔群，总计一百零八座，因塔数而得名。是世上稀有的大型塔阵，以其独特的建筑格局、神秘的西夏历史和深远的佛教文化闻名遐迩。
                <w:br/>
                【董府】董府，位于宁夏回族自治区青铜峡市峡口镇任桥村，占地14391平方米，建成于清光绪三十一年（1905年），是清末著名将领、甘肃全省总提督董福祥的府邸，因董福祥曾官加“太子少保”衔，又称“宫保府”。是宁夏唯一保存完好的达官府邸，在西北地区清末建筑中具有一定代表性。
                <w:br/>
                【初心馆】整个展馆包括序厅、长河浩荡、浴血荣光、流金交响、首善华章、尾厅五个单元的主线路，以时间顺序为主轴线，共同回望中国共产党把初心融入为人民谋幸福之路的薪火相传、弦歌不辍；还包括民俗拾珍、群英竞辉、数说利通和未来展望四个单元的副线路，全面展示了吴忠市、利通区丰富多彩的民俗文化、最美利通儿女的70年奋斗图景及利通区经济社会发展的显著成果和宏伟蓝图。
                <w:br/>
                    游览结束后，返回银川市区。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往返空调旅游车费 
                <w:br/>
                2、 景区首道大门票 
                <w:br/>
                3、 专职导游服务费 
                <w:br/>
                4、 旅行社责任险 
                <w:br/>
                5、 儿童价格为 1.2 米以下， 不含门票， 超高请按照成人价格报名或自行支付门票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不含餐费、不含景区内娱乐项目及其它消费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2025-05-02T23:53:11+08:00</dcterms:created>
  <dcterms:modified xsi:type="dcterms:W3CDTF">2025-05-02T23:53:11+08:00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