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聂淑霞-中卫沙坡头、通湖草原一日游行程单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x1723279967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优选景区：
                <w:br/>
                融黄河文化和沙漠元素为一体的沙坡头，腾格里沙漠金沙海深度玩转沙漠
                <w:br/>
                ★ 品质保障：
                <w:br/>
                专车专导，贴心服务javascript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中卫沙坡头、通湖草原一日游
                <w:br/>
              </w:t>
            </w:r>
          </w:p>
          <w:p>
            <w:pPr>
              <w:pStyle w:val="indent"/>
            </w:pPr>
            <w:r>
              <w:rPr>
                <w:rFonts w:ascii="微软雅黑" w:hAnsi="微软雅黑" w:eastAsia="微软雅黑" w:cs="微软雅黑"/>
                <w:color w:val="000000"/>
                <w:sz w:val="20"/>
                <w:szCs w:val="20"/>
              </w:rPr>
              <w:t xml:space="preserve">
                06：40 集合出发车程约2小时赴中卫阿拉善左旗，沿途滨河大道欣赏黄河风光 抵达后，沿沙漠公路前往腾格里沙漠东南边缘的第一大景点：【通湖草原】： 国家 AAAA 级景区，被中外游人喻为 沙漠中的“伊甸园”，草原、沙漠、湖水形成天然美景，空气清新，牛羊成群，与洁白的蒙古包融合成一幅迷人的 画卷。这里也是电影《刺陵》的拍摄地，刺陵客栈就是剧组搭建的摄影棚改建而成的。
                <w:br/>
                之后乘车前往腾格里沙漠最南端的第二大景点：【沙坡头景区】：被称为大漠， 黄河，高山，绿洲的交响乐！ 被国内外旅游界誉为“世界垄断性的旅游资源”！ 既有江南水 乡之秀美，又兼塞外大漠之雄浑！浩瀚无垠的腾格里大沙漠、蕴灵孕秀的黄河、横亘南岸的香 山以及滴翠流红的河湾园林在沙坡头交汇，谱写了一曲大自然瑰丽的交响曲，形成了沙坡头独 特的 S 型地理风貌，极似中国阴阳太极图，游人从高约百米的沙坡头的坡顶往下滑，面向滔滔 黄河，一时豪情顿生。
                <w:br/>
                游览结束后，返回银川市区。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1.交通：当地旅游巴士。 
                <w:br/>
                2.门票：行程中所含的景点首道大门票。 
                <w:br/>
                3.旅行社（含地接社）的其他服务费用。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发生的旅游者个人费用，包括但不限于交通工具上的非免费餐饮费、行李超重费，住宿期间的洗衣、电话、饮料及酒类费，个人娱乐费用，个人伤病医疗费，寻找个人遗失物品的费用及报酬，个人原因造成的赔偿费用。 
                <w:br/>
                2.旅游者因违约、自身过错、自行安排活动期间内行为或自身疾病引起的人身和财产损失。 
                <w:br/>
                3.不含人身意外伤害保险和其它旅游保险。（温馨提示：中国国旅推荐您至少购买一项旅游保险，购买保险可以为您的旅途提供额外风险保障。） 
                <w:br/>
                4.上述费用包含中未提到的其他一切费用。
                <w:br/>
                5.不含餐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银川地处我国西北内陆，日照强度与昼夜温
                <w:br/>
                差较大，请游客根据自身情况，带足御寒衣物，水壶等，太阳帽，太阳镜和特级防晒油以作外出护肤之用。天气干燥，应多喝水。宁夏属回族自治区，请尊重当地少数民族习俗！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2025-04-29T17:27:27+08:00</dcterms:created>
  <dcterms:modified xsi:type="dcterms:W3CDTF">2025-04-29T17:27:27+08:00</dcterms:modified>
</cp:coreProperties>
</file>

<file path=docProps/custom.xml><?xml version="1.0" encoding="utf-8"?>
<Properties xmlns="http://schemas.openxmlformats.org/officeDocument/2006/custom-properties" xmlns:vt="http://schemas.openxmlformats.org/officeDocument/2006/docPropsVTypes"/>
</file>