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footer1.xml" ContentType="application/vnd.openxmlformats-officedocument.wordprocessingml.foot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jc w:val="center"/>
      </w:pPr>
      <w:r>
        <w:pict>
          <v:shape type="#_x0000_t75" style="width:400pt; height:26.666666666667pt; margin-left:0pt; margin-top:0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p>
      <w:pPr>
        <w:pStyle w:val="pStyle"/>
      </w:pPr>
      <w:r>
        <w:rPr>
          <w:rFonts w:ascii="微软雅黑" w:hAnsi="微软雅黑" w:eastAsia="微软雅黑" w:cs="微软雅黑"/>
          <w:sz w:val="24"/>
          <w:szCs w:val="24"/>
          <w:b w:val="1"/>
          <w:bCs w:val="1"/>
        </w:rPr>
        <w:t xml:space="preserve">万彩匠心-昆大丽香双飞8天行程单</w:t>
      </w:r>
    </w:p>
    <w:tbl>
      <w:tblGrid>
        <w:gridCol w:w="1200" w:type="dxa"/>
        <w:gridCol w:w="2300" w:type="dxa"/>
        <w:gridCol w:w="1200" w:type="dxa"/>
        <w:gridCol w:w="2300" w:type="dxa"/>
        <w:gridCol w:w="1200" w:type="dxa"/>
        <w:gridCol w:w="2300" w:type="dxa"/>
      </w:tblGrid>
      <w:tblPr>
        <w:tblStyle w:val="travel"/>
      </w:tblP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产品编号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WCJX2505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出发地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银川市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目的地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云南省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行程天数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8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去程交通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返程交通</w:t>
            </w:r>
          </w:p>
        </w:tc>
        <w:tc>
          <w:tcPr>
            <w:tcW w:w="23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参考航班</w:t>
            </w:r>
          </w:p>
        </w:tc>
        <w:tc>
          <w:tcPr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12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产品亮点</w:t>
            </w:r>
          </w:p>
        </w:tc>
        <w:tc>
          <w:tcPr>
            <w:tcW w:w="8500" w:type="dxa"/>
            <w:gridSpan w:val="5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行程景点丰富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行程安排</w:t>
      </w:r>
    </w:p>
    <w:tbl>
      <w:tblGrid>
        <w:gridCol w:w="1000" w:type="dxa"/>
        <w:gridCol w:w="9500" w:type="dxa"/>
      </w:tblGrid>
      <w:tblPr>
        <w:tblStyle w:val="lineSchedulings"/>
      </w:tblP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D1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银川-昆明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乘机赴素有“春城”美誉的高原城市——昆明，飞机落地【昆明长水国际机场】后，根据航班到达时间由工作人员统一安排车辆将您送至指定酒店，办理酒店入住手续。随后可自由活动……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早餐：X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D2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昆明—石林—楚雄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从酒店集合出发前往国家5A级旅游景区—【石林】。石林，历经三亿年的沧桑巨变，素有“天下第一奇观”、“石林博物馆”的美誉，石林内奇峰俊秀，碧水蓝天，春暖花开，如诗如画，漫步林间幽径，欣赏自然盆景，体验人间仙境。石林的喀斯特地貌形成于2.7亿年前，景区面积大约350平方公里，境内奇石、湖泊、瀑布、溪流、溶洞纵横遍布，风景美不胜收。立于望峰亭上，可见四周石峰林立，重重叠叠如万马奔腾，“飞来石”、“凤凰流翅”、“双鸟渡食”、“仙女衣钩”等景点尽收眼底，令人目不暇接。还可以邂逅小石林的“阿诗玛”的化身哦~中餐后，乘车前往楚雄。
                <w:br/>
                之后晚上入住精选楚雄酒店。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楚雄酒店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D3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楚雄—理想邦—双廊古镇—生态廊道骑行—旅拍航拍—换装打跳—小马车—非遗体验扎染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俗称中国最美的圣托里尼【理想邦】打卡游览，登上喜鹊桥及可观赏洱海360°秀丽无限风光全景，面朝大海、春暖花开，这里有着希腊爱情海的特色建筑元素，更可拍出专属自已的时尚潮流大片，咔、咔、咔，玩转朋友圈。后乘车前往【双廊古镇】，是云南省省级历史文化名镇和“苍洱风光第一镇”。镇域三面环山，一面临海。西跳苍山十九峰，门临洱海万倾碧波，东靠“佛教胜地”鸡足山，南接“蓬莱仙岛”小普陀。
                <w:br/>
                中餐后，乘车至洱海边体验小资情调玩转洱海：
                <w:br/>
                千亩稻田一路田园风光，伴随着哒哒哒的马蹄声到达网红打卡地《我在洱海有块田》。
                <w:br/>
                体验喜洲独家网红小马车 听着清脆的马蹄声，如同奏响了一曲悠扬的乐章。车轮滚动，带起微风，吹拂着脸庞，那是来自岁月的温柔抚摸。
                <w:br/>
                洱海生态廊道S湾+骑行 步行到洱海生态廊道，选择自己心怡的自行车，珍惜每一个可以放松的时光，清风徐来，淌入心间在蓝天洱海一线间，向北途径网红夫妻树，向南途径廊桥S湾，孤独的树各种网红打卡点......
                <w:br/>
                换装大乐趴 每人赠送一套民族服装，身着颜色亮丽的白族服饰，做一次大理的金花和阿鹏哥，与 当地金花一起共舞 ，开始一段在大理的故事。
                <w:br/>
                金花领舞打跳 与白族金花在蓝天白云下进行白族欢乐趴挥洒汗珠，尽享欢乐时光 。体验着具有大理白族特色的另类旅行。
                <w:br/>
                体验白族非遗手工扎染 古生村瓦家小院用扎染把大理的蓝天白云印刻在作品上。
                <w:br/>
                赠送旅拍每组家庭赠送 4张旅拍电子照片 打卡电视剧“去有风的地方”最美爱情表白地，留下自己最美好的瞬间。
                <w:br/>
                赠送航拍视频（每团1个60秒小视频，1个30秒小视频一个） 专业摄影师为全团拍摄一段旅行日记视频、记录客人最美好的每一分每一秒。 
                <w:br/>
                晚餐自理，入住大理酒店。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大理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D4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大理古城—玉龙雪山—冰川大索—蓝月谷—丽江古城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大理古城-洋人街】位于云南省西部，又名叶榆城、紫城，建于明洪武十五年公元1382年，古城外有条护城河，古城四周有城墙，东、西、南、北各设一门，均有城楼，四角还有角楼。城内街道为典型的棋盘式布局，街巷间有一些老宅，也仍可寻昔日风貌，庭院里花木扶疏，鸟鸣声声，户外溪渠流水淙淙。“三家一眼井，一户几盆花”的景象依然。
                <w:br/>
                中餐赠送营养餐包，指定时间出发去【玉龙雪山】，乘坐雪山专线环保车至【冰川大索道】（每成人赠送1套衣服氧气不用不退）（因旺季大索道票紧张 如因票紧原因 无法安排大索道 我社安排云杉坪索道 退差价60元/人 特此提前告知 敬请谅解）乘坐点，抵达【冰川公园】。乘大索道至海拔4506米观景区，客人可以根据自身体力情况登级至4680米，一览众山小。之后前往 “仙人遗田”之称的小九寨沟【蓝月谷】（赠送电瓶车），其前身为人们所熟知的 “白水河”，蓝月谷又名白水河，在晴天时，水的颜色是蓝色的，而且山谷呈月牙形，远看就象一轮蓝色的月亮镶嵌在玉龙雪山脚下，所以名叫蓝月谷。
                <w:br/>
                晚上可自行前往丽江古城，游览依托三山而建的，久负“柔软时光”盛誉的【丽江古城】四方街，街巷中，四方街上无论少壮还是中老年，皆同品鉴一份闲情的“浪慢生活”，再美的风景，有心情，有闲情才可感觉安逸（因丽江古城为开放式古城，基本为自行游览，时间是根据客人自订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丽江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D5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丽江—束河古镇—丽江千古情—丽江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乘车前往【束河古镇】，束河古镇，纳西语称“绍坞”，因村后聚宝山形如堆垒之高峰，以山名村，流传变异而成，意为“高峰之下的村寨”，是纳西先民在丽江坝子中最早的聚居地之一，是茶马古道上保存完好的重要集镇。
                <w:br/>
                中餐后，乘车前往游览丽江千古情景区，欣赏【丽江千古情】（赠送项目不用不退）是重现《纳西创世纪》、《泸沽女儿国》、《马帮传奇》、《古道今风》、《玉龙第三国》等丽江长达千年的历史与传说，引领观众穿越雪山， 在旷远原始的洪荒之域、在泸沽湖畔的摩梭花楼、在挟风裹雨的茶马古道、在曼舞欢歌的古道重镇、在浪漫凄情的玉龙第三国、在世外桃源般的香巴拉相约一场风花雪月的邂逅，感受一个美丽的时刻。
                <w:br/>
                游览结束后， 返回酒店休息。
                <w:br/>
                客人可以二次体验，久负“柔软时光”盛誉的【丽江古城】四方街，街巷中，四方街上无论少壮还是中老年，皆同品鉴一份闲情的“浪慢生活”，再美的风景，有心情，有闲情才可感觉安逸（因丽江古城为开放式古城，基本为自行游览，时间是根据客人自订）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丽江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D6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香格里拉—虎跳峡—普达措—香格里拉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早餐后，前往游览香格里拉，之后前往有世界峡谷之称-【虎跳峡】虎跳峡是世界上著名的大峡谷, 也是中国深的峡谷之一，以“险”而闻名天下。
                <w:br/>
                中餐后，途经彝族村寨，直达市区前往【普达措国家森林公园】，普达措国家公园是一个无任何污染的童话世界，湖清清，天湛蓝，林涛载水声，鸟语伴花香，一年四季景色各不相同。，漫游花海草甸，走进森林成毡的净土，赏雪域高原上的美丽湖泊属都湖，观赏茂密原始森林。晚上观看藏族有特色的歌舞表演-土司宴品藏家牦牛小火锅，青稞面，酥油茶等，观看特色民族风情晚会,边吃边欣赏！结束后入住酒店休息。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晚餐：√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香格里拉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D7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文化博览中心—独克宗—动车返回昆明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早餐后，前往游览参观【香格里拉文化博览中心】参观香格里拉非遗文化展示，后游览【独克宗古城】合力转动世界上最大的转经筒，为家人祈福！中餐后，一路驱车返丽江。
                <w:br/>
                抵达丽江后， 乘坐丽江动车返回昆明，抵达后入住酒店。
                <w:br/>
                （如旺季因特殊原因无票 我社安排改丽江卧铺回昆或大理动车回昆或正常汽车回昆 根据情况不同，我社安排退费 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午餐：√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昆明</w:t>
            </w:r>
          </w:p>
        </w:tc>
      </w:tr>
      <w:tr>
        <w:trPr/>
        <w:tc>
          <w:tcPr>
            <w:tcW w:w="10500" w:type="dxa"/>
            <w:gridSpan w:val="2"/>
          </w:tcPr>
          <w:p>
            <w:pPr/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D8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行程详情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
                根据航班时间送机—温馨的家
                <w:br/>
              </w:t>
            </w:r>
          </w:p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贵宾按照提前约定时间起床，早餐后，前往【散客集散中心】在这里您可以精心挑选中意的鲜花等土特产；后根据航班时间，送机，结束愉快云南之旅！（中午12点之前航班无法前往集散中心，请谅解！）
                <w:br/>
           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用餐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早餐：√     午餐：X     晚餐：X   </w:t>
            </w:r>
          </w:p>
        </w:tc>
      </w:tr>
      <w:tr>
        <w:trPr/>
        <w:tc>
          <w:tcPr>
            <w:tcW w:w="10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sz w:val="22"/>
                <w:szCs w:val="22"/>
                <w:b w:val="1"/>
                <w:bCs w:val="1"/>
              </w:rPr>
              <w:t xml:space="preserve">住宿</w:t>
            </w:r>
          </w:p>
        </w:tc>
        <w:tc>
          <w:tcPr>
            <w:tcW w:w="95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温馨的家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费用说明</w:t>
      </w:r>
    </w:p>
    <w:tbl>
      <w:tblGrid>
        <w:gridCol w:w="2300" w:type="dxa"/>
        <w:gridCol w:w="8200" w:type="dxa"/>
      </w:tblGrid>
      <w:tblPr>
        <w:tblStyle w:val="lineCost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住宿：全程指定特色酒店（不提供自然单间，产生单房差由客人自理）；
                <w:br/>
                门票：行程所列景点首道大门票（含景区小交通）；
                <w:br/>
                用餐：7早6正1餐包，正餐40/人，延伸线餐标为30/人，10人/桌，每桌10菜一汤；
                <w:br/>
                用车：3年内空调旅游大巴，5年以上专业司机驾驶，确保一人一座；
                <w:br/>
                导游：五年以上热爱旅游事业的专职导游，行程作息由随团导游根据具体情况安排；
                <w:br/>
                购物：全程无购物店；
                <w:br/>
                自费：全程零自费；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费用不包含</w:t>
            </w:r>
          </w:p>
        </w:tc>
        <w:tc>
          <w:tcPr>
            <w:tcW w:w="8200" w:type="dxa"/>
            <w:gridSpan w:val="3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行程以外客人自费</w:t>
            </w:r>
          </w:p>
        </w:tc>
      </w:tr>
    </w:tbl>
    <w:p>
      <w:pPr>
        <w:jc w:val="left"/>
        <w:spacing w:before="10" w:after="10"/>
      </w:pPr>
      <w:r>
        <w:rPr>
          <w:rFonts w:ascii="微软雅黑" w:hAnsi="微软雅黑" w:eastAsia="微软雅黑" w:cs="微软雅黑"/>
          <w:sz w:val="22"/>
          <w:szCs w:val="22"/>
          <w:b w:val="1"/>
          <w:bCs w:val="1"/>
        </w:rPr>
        <w:t xml:space="preserve">其他说明</w:t>
      </w:r>
    </w:p>
    <w:tbl>
      <w:tblGrid>
        <w:gridCol w:w="2300" w:type="dxa"/>
        <w:gridCol w:w="8200" w:type="dxa"/>
      </w:tblGrid>
      <w:tblPr>
        <w:tblStyle w:val="remark"/>
      </w:tblP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预订须知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个人真实信息预定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温馨提示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1、行程内所含景点及赠送项目，如游客自愿放弃，费用将不退还。
                <w:br/>
                2、18周岁以下未成年人，自我约束能力差，参团安排正常年龄游客陪同；云南为高原地区，65周岁以上群体参团必须有正常年龄游客陪同；不建议65岁以上老人参团，如需参团，请一定做好身体检查，出示医院健康证明，并填写《参团免责声明》。出团时成人必须携带有效期内身份证原件，16岁以下儿童必须携带户口本原件，婴儿携带出生证明。超过16岁未办理身份证的，请出发前办理二代身份证，凭办理身份证回执单可在机场办理临时身份证明乘机。
                <w:br/>
                3、云南地处高原地区，请注意高原反应，有高血压或心脏病等容易诱发的疾病的游客慎行。高原地区紫外线照射较强，建议您携带好太阳镜、防晒霜、润肤乳、太阳伞、遮阳帽等物品（即使阴天情况也请您作好防晒准备）；旅途中很多景点游玩，都是要靠步行完成，准备一双舒适透气的旅游鞋是必要的选择。
                <w:br/>
                4、为避免出现饮食问题，请您在自行品尝美食时，选择正规的餐饮场所；云南少数民族众多，当地民族饮食独成特色，口味偏重，偏辣和偏酸，素菜讲究原生态的做法，很多蔬菜的做法仅用清水煮后，蘸酱而食，乃当地饮食一大特色。
                <w:br/>
                5、在自由出行时，请您保管好个人财物，注意人身安全。
                <w:br/>
                6、离开酒店前，请检查好个人行李物品和证件是否带齐，以免给您造成不必要的麻烦。
                <w:br/>
                7、在拍照、摄像时注意来往车辆和有否禁拍标志，不要在设有危险警示标志的地方停留，不要专注于眼前的美景，而忽略了身边或脚下的危险。
                <w:br/>
                8、云南地处边陲，个别地区设施与大都市相比存在较大差距，请您见谅并作好心理准备。旅游是一次愉悦身心的体验，请您保持快乐的心态，将身心投入美伦美幻的景色和那多彩的民族风情中。
                <w:br/>
                9、注意航班时间，考虑到交通等不可预估因素，请提前到机场办理登机手续，以免延误航班。在返程前，请关注目的地当日气候状况，下机前做好添减衣物的准备。
              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退改规则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不可退改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签证信息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报名材料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无</w:t>
            </w:r>
          </w:p>
        </w:tc>
      </w:tr>
      <w:tr>
        <w:trPr/>
        <w:tc>
          <w:tcPr>
            <w:tcW w:w="2300" w:type="dxa"/>
            <w:vAlign w:val="center"/>
            <w:shd w:val="clear" w:fill="efefef"/>
          </w:tcPr>
          <w:p>
            <w:pPr>
              <w:pStyle w:val="center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  <w:b w:val="1"/>
                <w:bCs w:val="1"/>
              </w:rPr>
              <w:t xml:space="preserve">保险信息</w:t>
            </w:r>
          </w:p>
        </w:tc>
        <w:tc>
          <w:tcPr>
            <w:tcW w:w="8200" w:type="dxa"/>
          </w:tcPr>
          <w:p>
            <w:pPr>
              <w:pStyle w:val="indent"/>
            </w:pPr>
            <w:r>
              <w:rPr>
                <w:rFonts w:ascii="微软雅黑" w:hAnsi="微软雅黑" w:eastAsia="微软雅黑" w:cs="微软雅黑"/>
                <w:color w:val="000000"/>
                <w:sz w:val="20"/>
                <w:szCs w:val="20"/>
              </w:rPr>
              <w:t xml:space="preserve">
                【第一天】昆明5钻酒店：星耀酒店、擎天新悦酒店、银园酒店、花之城豪生酒店或同级；
                <w:br/>
                【第二天】楚雄5钻酒店：滇菌王希丽酒店、海悦文华温德姆花园酒店、云南琢舍酒店或同级； 
                <w:br/>
                【第三天】大理4钻酒店：庞业雅阁酒店、漫悦·M花园酒店、火车站美仑酒店、洱海龙湾酒店、理途酒店、苍海觅踪酒店、戴斯温德姆酒店、新达酒店、洱海之门酒店或同级；
                <w:br/>
                【第四天】丽江5钻酒店：财祖酒店、国际酒店、大港旺宝酒店、悦云别院酒店、复华丽朗酒店或同级；
                <w:br/>
                【第五天】丽江4钻酒店：高球之家酒店（千古情店）、宏泰酒店、金恒酒店、吉祥圆酒店、金岛酒店、或同级；
                <w:br/>
                【第六天】香格里拉4钻酒店：茂源酒店、巴拉格宗、蜀锦沐云、扎西德勒、月光国际、怡程酒店或者同级
                <w:br/>
                【第七天】昆明5钻酒店：星耀酒店、擎天新悦酒店、银园酒店、花之城豪生酒店或同级；
                <w:br/>
                备注：如遇特殊原因，不能安排备选酒店时，我社有权安排同级别、同标准的其他酒店。
                <w:br/>
                酒店加床位正常床。匙牌押金及酒店内消费客人自理 （若参考酒店没有房可调整为同等级酒店）
              </w:t>
            </w:r>
          </w:p>
        </w:tc>
      </w:tr>
    </w:tbl>
    <w:sectPr>
      <w:footerReference w:type="default" r:id="rId8"/>
      <w:pgSz w:orient="portrait" w:w="11905.511811023622" w:h="16837.79527559055"/>
      <w:pgMar w:top="700" w:right="700" w:bottom="700" w:left="700" w:header="720" w:footer="20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r>
      <w:rPr>
        <w:rFonts w:ascii="微软雅黑" w:hAnsi="微软雅黑" w:eastAsia="微软雅黑" w:cs="微软雅黑"/>
        <w:color w:val="666666"/>
        <w:sz w:val="22"/>
        <w:szCs w:val="22"/>
      </w:rPr>
      <w:t xml:space="preserve">                                                                                 打印日期：2025-06-13</w: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微软雅黑" w:hAnsi="微软雅黑" w:eastAsia="微软雅黑" w:cs="微软雅黑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customStyle="1" w:styleId="pStyle">
    <w:name w:val="pStyle"/>
    <w:basedOn w:val="Normal"/>
    <w:pPr>
      <w:jc w:val="center"/>
      <w:spacing w:before="100" w:after="100"/>
    </w:pPr>
  </w:style>
  <w:style w:type="paragraph" w:customStyle="1" w:styleId="center">
    <w:name w:val="center"/>
    <w:basedOn w:val="Normal"/>
    <w:pPr>
      <w:jc w:val="center"/>
    </w:pPr>
  </w:style>
  <w:style w:type="paragraph" w:customStyle="1" w:styleId="indent">
    <w:name w:val="indent"/>
    <w:basedOn w:val="Normal"/>
    <w:pPr>
      <w:ind w:left="72" w:right="0"/>
    </w:pPr>
  </w:style>
  <w:style w:type="paragraph" w:customStyle="1" w:styleId="right">
    <w:name w:val="right"/>
    <w:basedOn w:val="Normal"/>
    <w:pPr>
      <w:jc w:val="right"/>
      <w:ind w:left="0" w:right="50"/>
    </w:pPr>
  </w:style>
  <w:style w:type="table" w:customStyle="1" w:styleId="myOwnTableStyle">
    <w:name w:val="myOwnTableStyle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travel">
    <w:name w:val="travel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Schedulings">
    <w:name w:val="lineSchedulings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lineCost">
    <w:name w:val="lineCost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  <w:style w:type="table" w:customStyle="1" w:styleId="remark">
    <w:name w:val="remark"/>
    <w:uiPriority w:val="99"/>
    <w:tblPr>
      <w:jc w:val="center"/>
      <w:tblW w:w="0" w:type="auto"/>
      <w:tblLayout w:type="autofit"/>
      <w:bidiVisual w:val="0"/>
      <w:tblCellMar>
        <w:top w:w="0" w:type="dxa"/>
        <w:left w:w="0" w:type="dxa"/>
        <w:right w:w="0" w:type="dxa"/>
        <w:bottom w:w="0" w:type="dxa"/>
      </w:tblCellMar>
      <w:tblBorders>
        <w:top w:val="single" w:sz="6" w:color="000"/>
        <w:left w:val="single" w:sz="6" w:color="000"/>
        <w:right w:val="single" w:sz="6" w:color="000"/>
        <w:bottom w:val="single" w:sz="6" w:color="000"/>
        <w:insideH w:val="single" w:sz="6" w:color="000"/>
        <w:insideV w:val="single" w:sz="6" w:color="000"/>
      </w:tblBorders>
    </w:tblPr>
    <w:tblStylePr w:type="firstRow">
      <w:tcPr>
        <w:tblBorders>
          <w:bottom w:val="single" w:sz="0" w:color="000"/>
        </w:tblBorders>
      </w:tcPr>
    </w:tblStyle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Relationship Id="rId8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2025-06-13T18:42:52+08:00</dcterms:created>
  <dcterms:modified xsi:type="dcterms:W3CDTF">2025-06-13T18:42:52+08:00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