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广州直飞巴厘岛7天6晚定制游行程单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BLD1734327104xE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印度尼西亚-巴厘岛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  自由随心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银川-广州  广州-巴厘岛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CZ3270  01月11日  银川 - 广州  10:25  13:40 
                <w:br/>
                CZ625  01月11日  广州 - 巴厘岛  18:15  23:25
                <w:br/>
                自行前往广州办理登机手续飞巴厘岛 自由活动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Lumbini Luxury Villas and Spa Bali
                <w:br/>
                一栋两卧室，带独立泳池的别墅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酒店到网红悬崖公路，车程约40分钟+蔓蒂尼庄园+悬崖海景下午茶（车程约20分钟）+金巴兰观赏最美日落（车程约40分钟）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Merusaka Nusa Dua 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6:30左右酒店出发，约40分钟到码头，坐船约40-50分钟到佩妮达岛
                <w:br/>
                乘车约1小时左右车程到精灵坠崖（游玩时间约20分钟左右）+乘车约30分钟破碎沙滩+天神浴池（两个景点在一起，游玩时间一共约30分钟左右）+中午返回俱乐部午餐，下午：独木舟+俱乐部岸边浮潜--返回巴厘岛--回酒店休息 
                <w:br/>
                （拼船上岛，岛上拼车）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Merusaka Nusa Dua 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约2.5小时左右车程抵达京打马尼火山+火山自助餐+约20分钟左右抵达小象温泉+约40分钟左右车程圣泉寺（游玩时间约30分钟）+约30分钟车程抵达德格拉朗梯田（游玩时间约30分钟）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巴厘岛希尔顿度假村 房型：海景房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睡到自然醒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巴厘岛希尔顿度假村 房型：海景房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库塔洋人街-库塔海滩-送机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CZ626   巴厘岛 - 广州T2  00:30  05:45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包含：往返经济舱机票+5晚酒店住宿+5座车+中文司兼导+行程含餐+景点门票   不含巴厘岛35美金/人 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特殊说明：
                <w:br/>
                1. 根据《旅游法》规定，旅行者不得脱团，如擅自脱团、离团、滞留等，旅行社将向公安机关、旅游主管部门、我国驻外机构报告，由此产生的一切法律后果由旅游者承担
                <w:br/>
                2. 不同酒店大床房，标准间房间数配比不同，若有需要请在预订时说明
                <w:br/>
                3. 大床房或标准间房型须依入住当日实际Check In情形而定
                <w:br/>
                参考酒店：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1.行程中所列航班号及时间仅供参考，将根据实际情况做出合理的调整
                <w:br/>
                2.行程中所注明的城市间距离，参照境外地图，仅供参考，视当地交通状况进行调整
                <w:br/>
                3.请您在境外期间遵守当地的法律法规，以及注意自己的人身安全
                <w:br/>
                4.此参考行程和旅游费用，我公司将根据参团人数、航班、签证及目的地国临时变化保留调整的权利
                <w:br/>
                5.依照旅游业现行作业规定，本公司有权依据最终出团人数情况，调整房间分房情况
                <w:br/>
                6.贵重物品(现金，护照等)请随身携带或寄放在住宿饭店的保险箱内，絶不可放在车上或房间内等，如有遗失旅
                <w:br/>
                <w:br/>
                <w:br/>
                <w:br/>
                客必须自行负责，与接待旅行社责任无关
                <w:br/>
                7.住宿饭店内请先观察紧急出口所在，若是饭店警报铃响，请勿慌张。并请由紧急出口迅速离开。休息时请加扣房间内之安全锁，对陌生人不要乱开门。勿将衣物披挂在饭店的灯上，及勿在床上抽烟，烟蒂不能乱丢，以防造成火灾形责或饭店物品损坏而要求住客赔赏
                <w:br/>
                8.饭店游泳池如时间未开放及无救生人员在现场，请勿自入泳池内，否则如有意外发生须自行负责
                <w:br/>
                9.搭乘船只或从事水上活动时，务必穿上救生衣，船只行走时请勿走动，切勿将手或脚放置船边受伤。海边戏水，切勿超过安全警戒线的范围。我们必须再三声明：只有您最了解本身的身体状况，如孕妇，心脏疾病患者，高龄者，幼龄者，高低血压病患者，或任何不适合剧烈运动之疾病患者等，絶对不适合参加任何水上活动或浮潜
                <w:br/>
                或不适应于您个人体质之其它剧烈，刺激性的活动，如旅客隐瞒个人疾病或坚持参加任何活动而引致意外，一切后果旅客自行负责。
                <w:br/>
                10.团体活动时不要离队，严禁境外脱团
                <w:br/>
                11.与野生动物合照时，切勿作弄或拔动物须毛，请听从驯兽师的指导，以免因人为因素而发生意外
                <w:br/>
                12.东南亚因季节性的关系，难免客人会有水土不服偶尔泻肚的状况，请尽量避免食用生冷食物，牛奶，椰子，冰
                <w:br/>
                13.块等，食物尽量熟食，如有腹泻现象请尽速告知当团领队或导游，不要自己乱用药物。
                <w:br/>
                14.以上行程内容不适用于75岁以上老人参加；60岁至75岁之间老人参团：
                <w:br/>
                a)需至少有一名55岁以下直系亲属陪同参团；
                <w:br/>
                b)请您自行购买高额保险；
                <w:br/>
                c)如携带未成年人参团，需提供其家长委托说明；
                <w:br/>
                d)如遇攀岩、徒步、出海、丛林飞跃、水上活动等高危项目，出于客人自身安全因素考虑，我社有权禁止客
                <w:br/>
                人参与此活动项目；
                <w:br/>
                15.如果您属港澳台人士或持外国护照，请您报名时如实告知您的旅游顾问，并于出发前确认是否有再次返回大陆的有效证件。
                <w:br/>
                16.《中国公民出境旅游文明公约》：
                <w:br/>
                中国公民，出境旅游，注重礼仪，保持尊严。讲究卫生，爱护环境；衣着得体，请勿喧哗。
                <w:br/>
                尊老爱幼，助人为乐；女士优先，礼貌谦让。出行办事，遵守时间；排队有序，不越黄线。
                <w:br/>
                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机票已出，取消全损。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2025-05-17T20:57:15+08:00</dcterms:created>
  <dcterms:modified xsi:type="dcterms:W3CDTF">2025-05-17T20:57:15+08:00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