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北欧四国+双峡湾+卑尔根+冰岛三晚13天行程单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CJ--1742284363Ys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w:br/>
                甄选美食
                <w:br/>
                独家可选
                <w:br/>
                出行保证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北京-斯德哥尔摩【飞行约9.5H，时差-6H】
                <w:br/>
              </w:t>
            </w:r>
          </w:p>
          <w:p>
            <w:pPr>
              <w:pStyle w:val="indent"/>
            </w:pPr>
            <w:r>
              <w:rPr>
                <w:rFonts w:ascii="微软雅黑" w:hAnsi="微软雅黑" w:eastAsia="微软雅黑" w:cs="微软雅黑"/>
                <w:color w:val="000000"/>
                <w:sz w:val="20"/>
                <w:szCs w:val="20"/>
              </w:rPr>
              <w:t xml:space="preserve">
                参考航班：CA911     PEK ARN  1350   1720
                <w:br/>
                全体团员于北京首都机场三号航站楼6号门内“中国海关”处集合，领队将带领办理登机、出关手续。搭乘中国国际航空公司航班直飞瑞典首都--斯德哥尔摩，抵达后入住酒店休息。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斯德哥尔摩-图尔库
                <w:br/>
              </w:t>
            </w:r>
          </w:p>
          <w:p>
            <w:pPr>
              <w:pStyle w:val="indent"/>
            </w:pPr>
            <w:r>
              <w:rPr>
                <w:rFonts w:ascii="微软雅黑" w:hAnsi="微软雅黑" w:eastAsia="微软雅黑" w:cs="微软雅黑"/>
                <w:color w:val="000000"/>
                <w:sz w:val="20"/>
                <w:szCs w:val="20"/>
              </w:rPr>
              <w:t xml:space="preserve">
                游轮时刻参考：20:00登船—07:35+1抵达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 晚餐
                <w:br/>
                19:00 送往码头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在此颁发，并且瑞典国王和王后会在宴会厅为诺贝尔奖奖金获得者举行隆重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午餐：瑞典特色肉丸餐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豪华游轮 二人内舱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图尔库-赫尔辛基-图尔库-斯德哥尔摩
                <w:br/>
              </w:t>
            </w:r>
          </w:p>
          <w:p>
            <w:pPr>
              <w:pStyle w:val="indent"/>
            </w:pPr>
            <w:r>
              <w:rPr>
                <w:rFonts w:ascii="微软雅黑" w:hAnsi="微软雅黑" w:eastAsia="微软雅黑" w:cs="微软雅黑"/>
                <w:color w:val="000000"/>
                <w:sz w:val="20"/>
                <w:szCs w:val="20"/>
              </w:rPr>
              <w:t xml:space="preserve">
                游轮时刻参考：20:55登船—06:30+1抵达
                <w:br/>
                游轮早餐后，抵达图尔库，随后乘车前往赫尔辛基。开始游览素有“波罗的海的女儿”之称的赫尔辛基。赫尔辛基濒临波罗的海，无论夏日海碧天蓝，还是冬季流冰遍浮，这座港口城市总是显得美丽洁净，被世人赞美为“波罗的海的女儿”。傍晚乘车前往图尔库搭乘游轮返回斯德哥尔摩，夜宿游轮上。
                <w:br/>
                07:35下船后前往游览赫尔辛基
                <w:br/>
                12:00 午餐
                <w:br/>
                13:00 继续游览赫尔辛基
                <w:br/>
                16:00乘车前往图尔库
                <w:br/>
                18:30晚餐
                <w:br/>
                20:00送往码头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豪华游轮二人内舱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斯德哥尔摩-雷克雅未克
                <w:br/>
              </w:t>
            </w:r>
          </w:p>
          <w:p>
            <w:pPr>
              <w:pStyle w:val="indent"/>
            </w:pPr>
            <w:r>
              <w:rPr>
                <w:rFonts w:ascii="微软雅黑" w:hAnsi="微软雅黑" w:eastAsia="微软雅黑" w:cs="微软雅黑"/>
                <w:color w:val="000000"/>
                <w:sz w:val="20"/>
                <w:szCs w:val="20"/>
              </w:rPr>
              <w:t xml:space="preserve">
                参考航班：：FI307   ARNKEF   1350/1510【飞行约3.5H】
                <w:br/>
                游轮早餐后在斯德哥尔摩下船并继续游览，午餐后送往机场乘坐内陆航空前往冰岛首都--雷克雅未克。接机并简单游览后入住酒店休息。
                <w:br/>
                07:00 接船后游览斯德哥尔摩
                <w:br/>
                10:30 送往机场，搭乘航班飞往雷克雅未克
                <w:br/>
                15:30接机后乘车游览雷克雅未克
                <w:br/>
                18:00晚餐
                <w:br/>
                19:00入住酒店休息
                <w:br/>
                 斯塔德万根大街【网红景点】 当地人更喜欢叫它海滨大道，位于这里岸边的高级住宅区的独特建筑会让您流连忘返，还有这里也是1897年斯德哥尔摩世界博览会的举办地。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雷克雅未克-冰岛南部小镇【全天整体行车约170km】
                <w:br/>
              </w:t>
            </w:r>
          </w:p>
          <w:p>
            <w:pPr>
              <w:pStyle w:val="indent"/>
            </w:pPr>
            <w:r>
              <w:rPr>
                <w:rFonts w:ascii="微软雅黑" w:hAnsi="微软雅黑" w:eastAsia="微软雅黑" w:cs="微软雅黑"/>
                <w:color w:val="000000"/>
                <w:sz w:val="20"/>
                <w:szCs w:val="20"/>
              </w:rPr>
              <w:t xml:space="preserve">
                早餐后，开始我们对于冰岛东南部的探索。这里地质多变、风光多样，有高山湖泊、冰川火山、悬崖峭壁、绿地苔原…景色壮丽，变化多端，几乎展现了冰岛所有的地质地貌奇观，被誉为“冰岛缩影”。晚餐后入住酒店休息。
                <w:br/>
                07:30早餐
                <w:br/>
                08:30乘车前往冰岛南部小镇游览
                <w:br/>
                12:00午餐
                <w:br/>
                15:25继续游览
                <w:br/>
                18:00晚餐
                <w:br/>
                19:00入住酒店休息
                <w:br/>
                 米达尔斯冰川 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黑沙滩 【网红景点】是世界十大最美沙滩之一，是火山喷发的熔岩、经海风和海浪侵蚀而成的玄武岩颗粒，黑沙白浪，沙滩旁边还有奇特的天然柱状石群，紧密高耸、鬼斧神工，十分雄伟，成为众多外星电影的取景处。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DC3飞机残骸【包含摆渡车】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晚餐：酒店内西式晚餐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冰岛特色酒店或同级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冰岛南部小镇-黄金圈-雷克雅未克【全天整体行车约200km】
                <w:br/>
              </w:t>
            </w:r>
          </w:p>
          <w:p>
            <w:pPr>
              <w:pStyle w:val="indent"/>
            </w:pPr>
            <w:r>
              <w:rPr>
                <w:rFonts w:ascii="微软雅黑" w:hAnsi="微软雅黑" w:eastAsia="微软雅黑" w:cs="微软雅黑"/>
                <w:color w:val="000000"/>
                <w:sz w:val="20"/>
                <w:szCs w:val="20"/>
              </w:rPr>
              <w:t xml:space="preserve">
                早餐后前往冰岛的黄金圈游览，来一探冰岛这座”冰冻星球“，感受大片《星际穿越》场景的真实震撼。"黄金旅游圈"包括：黄金大瀑布、盖策间歇喷泉和议会国家旧址，是冰岛闻名于世界的天然景观，是来冰岛观光的必游之地。全天游览、晚餐后入住酒店休息。
                <w:br/>
                07:30早餐
                <w:br/>
                08:30乘车开始冰岛黄金圈的游览
                <w:br/>
                12:00午餐
                <w:br/>
                15:25继续游览
                <w:br/>
                18:00晚餐
                <w:br/>
                19:00入住酒店休息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2002年中国国家主席江泽民访冰时，特地来这里观赏瀑布。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蓝湖地热温泉【冰火体验，约1.5小时】(Blue Lagoon)是世界顶级疗养胜地，也是地球上地下岩浆活动最为频繁的区域之一，这种活动加热了蓝湖，使得水体蒸腾，并含丰富矿物质，如硅和硫，有"天然的美容院"之称。将身体浸泡在37--40度蓝湖水里，闭上双眼，身心完全地放松，充分享受大自然的赐予，所有旅途的劳顿都将一扫而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午餐：冰岛地道羊肉汤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雷克雅未克-奥斯陆
                <w:br/>
              </w:t>
            </w:r>
          </w:p>
          <w:p>
            <w:pPr>
              <w:pStyle w:val="indent"/>
            </w:pPr>
            <w:r>
              <w:rPr>
                <w:rFonts w:ascii="微软雅黑" w:hAnsi="微软雅黑" w:eastAsia="微软雅黑" w:cs="微软雅黑"/>
                <w:color w:val="000000"/>
                <w:sz w:val="20"/>
                <w:szCs w:val="20"/>
              </w:rPr>
              <w:t xml:space="preserve">
                参考航班：FI318   KEFOSL  0730/1235【飞行约3小时】
                <w:br/>
                早餐后乘坐内陆航班去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奥斯陆-松恩峡湾-挪威峡湾小镇【全天整体行车约350km】
                <w:br/>
              </w:t>
            </w:r>
          </w:p>
          <w:p>
            <w:pPr>
              <w:pStyle w:val="indent"/>
            </w:pPr>
            <w:r>
              <w:rPr>
                <w:rFonts w:ascii="微软雅黑" w:hAnsi="微软雅黑" w:eastAsia="微软雅黑" w:cs="微软雅黑"/>
                <w:color w:val="000000"/>
                <w:sz w:val="20"/>
                <w:szCs w:val="20"/>
              </w:rPr>
              <w:t xml:space="preserve">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晚餐：自助/三道式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挪威峡湾小镇-卑尔根-挪威峡湾小镇【全天整体行车约250km】
                <w:br/>
              </w:t>
            </w:r>
          </w:p>
          <w:p>
            <w:pPr>
              <w:pStyle w:val="indent"/>
            </w:pPr>
            <w:r>
              <w:rPr>
                <w:rFonts w:ascii="微软雅黑" w:hAnsi="微软雅黑" w:eastAsia="微软雅黑" w:cs="微软雅黑"/>
                <w:color w:val="000000"/>
                <w:sz w:val="20"/>
                <w:szCs w:val="20"/>
              </w:rPr>
              <w:t xml:space="preserve">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布吕根旧城区【世界遗产】 既是汉萨同盟海外商埠的唯一见证，也是北欧木建筑的珍贵遗迹，对研究北欧历史、维京文化有着巨大价值，1979年被列入世界文化遗产名录。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晚餐：自助/三道式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挪威峡湾小镇-哈当厄尔峡湾-奥斯陆【全天整体行车约400km】
                <w:br/>
              </w:t>
            </w:r>
          </w:p>
          <w:p>
            <w:pPr>
              <w:pStyle w:val="indent"/>
            </w:pPr>
            <w:r>
              <w:rPr>
                <w:rFonts w:ascii="微软雅黑" w:hAnsi="微软雅黑" w:eastAsia="微软雅黑" w:cs="微软雅黑"/>
                <w:color w:val="000000"/>
                <w:sz w:val="20"/>
                <w:szCs w:val="20"/>
              </w:rPr>
              <w:t xml:space="preserve">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奥斯陆-菲耶巴卡-哥德堡-马尔默【全天整体行车约500km】
                <w:br/>
              </w:t>
            </w:r>
          </w:p>
          <w:p>
            <w:pPr>
              <w:pStyle w:val="indent"/>
            </w:pPr>
            <w:r>
              <w:rPr>
                <w:rFonts w:ascii="微软雅黑" w:hAnsi="微软雅黑" w:eastAsia="微软雅黑" w:cs="微软雅黑"/>
                <w:color w:val="000000"/>
                <w:sz w:val="20"/>
                <w:szCs w:val="20"/>
              </w:rPr>
              <w:t xml:space="preserve">
                酒店早餐后前往瑞典西海岸小镇---菲耶巴卡，并搭乘游船。之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随后前往瑞典第三大城市马尔默，晚餐后入住酒店休息。
                <w:br/>
                07:30早餐
                <w:br/>
                08:30乘车前往菲耶巴卡
                <w:br/>
                12:00午餐
                <w:br/>
                13:00哥德堡游览
                <w:br/>
                15:00乘车前往马尔默
                <w:br/>
                18:00晚餐
                <w:br/>
                19:00入住酒店休息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马尔默-哥本哈根-北京
                <w:br/>
              </w:t>
            </w:r>
          </w:p>
          <w:p>
            <w:pPr>
              <w:pStyle w:val="indent"/>
            </w:pPr>
            <w:r>
              <w:rPr>
                <w:rFonts w:ascii="微软雅黑" w:hAnsi="微软雅黑" w:eastAsia="微软雅黑" w:cs="微软雅黑"/>
                <w:color w:val="000000"/>
                <w:sz w:val="20"/>
                <w:szCs w:val="20"/>
              </w:rPr>
              <w:t xml:space="preserve">
                参考航班：CA878     CPH PEK 1905   1000+1【飞行约9小时】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天鹅湖 哥本哈根市区的天然湖泊，常年有许多天鹅在湖中嬉戏而得名，同时也是安徒生著名童话《丑小鸭》的故事发生地，吸引着众多游客前来参观。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Church)，是斯堪的纳维亚地区拥有最大圆顶的教堂，直径长达31米，下面由12根罗马圆柱支撑，这一设计灵感来自梵蒂冈的圣彼得大教堂。如今是哥本哈根年轻人首选的婚礼举办场所。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午餐：丹麦特色烤猪肉餐     晚餐：飞机上晚餐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全程国际段及中间段机票（经济舱）
                <w:br/>
                签证	欧洲国家邀请函及签证费（部分欧洲国家对中国免签或者有条件免签）
                <w:br/>
                境外服务费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	8800元人民币/人/全程（不含游轮及火车单间差额费用，具体补差数额请单独咨询）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br/>
                <w:br/>
                <w:br/>
                <w:br/>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br/>
                11.取消政策：
                <w:br/>
                行程开始前 60-31天取消，按2000元/人收取损失
                <w:br/>
                行程开始前 30-9天取消，按旅游费用总额的30%收损失
                <w:br/>
                行程开始前 8-1天取消，按旅游费用总额的80%收取损失
                <w:br/>
                行程开始当日，按旅游费用总额的100%收取损失
                <w:br/>
                由于步入北欧旅游旺季，各项资源均需提前预付定金，报名人约定同意此取消政策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br/>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 60-31天取消，按2000元/人收取损失
                <w:br/>
                行程开始前 30-9天取消，按旅游费用总额的30%收损失
                <w:br/>
                行程开始前 8-1天取消，按旅游费用总额的80%收取损失
                <w:br/>
                行程开始当日，按旅游费用总额的100%收取损失
                <w:br/>
                由于步入北欧旅游旺季，各项资源均需提前预付定金，报名人约定同意此取消政策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补充协议:
                <w:br/>
                1、为满足旅游者多样化需求，在行程时间安排允许、参加人数足够，且不影响其他旅游者行程安排的情况下，旅行社可根据旅游者实际需要，安排附件（一）、（二）所列活动。
                <w:br/>
                2、旅游者根据自身需要和个人意志，自主、自愿参加附件（一）、（二）所列活动，旅行社绝不强迫。
                <w:br/>
                3、如旅游者不参加附件（一）、（二）所列活动的，将根据行程安排的内容进行活动；如旅游者参加附件（一）、（二）所列活动的，须在境外书面签署附件（一）、（二）交予领队。
                <w:br/>
                4、如旅游者不书面签署附件、或以口头形式确认的，旅行社视为旅游者不同意参加行程外活动，旅游者将根据行程安排的内容进行活动
                <w:br/>
                附件（一）：关于购物场所
                <w:br/>
                1.欧洲是购物天堂，大多数名品价格远低于国内售价。在欧洲旅行期间，如果您选择购物，购物活动将会成为您旅行的重要收获之一。
                <w:br/>
                2.欧洲各国对商品定价都有严格管理，通常情况下同一国家内同样商品不会有较大价差。但各国之间会存在差别，请您仔细做好攻略后谨慎购买。以下推荐商店也是当地人购物场所，不排除某些商品出现略小价差现象，请您自行甄选，我们无法承担退换差价的责任；
                <w:br/>
                3.购物活动参加与否，由旅游者您根据自身需要和个人意志，自愿、自主决定，旅行社全程绝不强制购物。
                <w:br/>
                4.欧洲法律规定：购物金额低于1000欧元以内可支付现金,超出1000欧元以上金额需用信用卡或旅行支票等支付。如果您此次出行有购物需求，请携带VISA、MASTER的信用卡；
                <w:br/>
                退税说明：
                <w:br/>
                退税是欧盟对非欧盟游客在欧洲购物的优惠政策，整个退税手续及流程均由欧洲国家控制，经常会出现退税不成功、税单邮递过程中丢失导致无法退税等问题，旅行社会负责协调处理，但无法承担任何赔偿。导游有责任和义务协助旅游者办理退税手续,导游应详细讲解退税流程、注意事项及税单的正确填写。但是如果因旅游者个人问题（如没有仔细听讲、没有按照流程操作、没有按照流程邮寄税单）或者因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您理解
                <w:br/>
                附件（二）：自费项目补充确认
                <w:br/>
                1.欧洲各国都具有深厚的文化底蕴，以下推荐的自费项目都是各国的精华所在。您可以在自由活动期间，根据自己的喜好，自愿选择自费项目，相信欧洲的自费活动会带给您不同的体验；
                <w:br/>
                2.所有自费项目绝不强迫，如达到自费项目对应的成行人数，且在时间、天气等因素允许的前提下，旅行社予以安排。如因行程安排、天气、景区临时关闭等原因无法安排，请您理解；
                <w:br/>
                3.自费项目参加与否，由旅游者根据自身需要和个人意志，自愿、自主决定，旅行社全程绝不强制参加自费项目。如旅游者不参加自费项目的，将根据行程安排的内容进行活动。旅行社不会售卖此表格以外的任何自费项目，如果全体客人一致要求参加非推荐自费项目，请全团客人签字同意，导游方可安排；
                <w:br/>
                4.自费项目为统一标价，简要内容参见本补充协议的自费项目介绍，如您同意参加，须在表格上勾选后书面签字确认。一旦发生纠纷，我社将把您签字确认的文件作为处理依据，以保证您的权益；
                <w:br/>
                5.此售价为20人以上成团的优惠价，如果人数不足20报价将会上涨，具体售价根据参加人数而上涨。或导游将取消自费活动的安排，请您谅解；
                <w:br/>
                请您在选择自费项目之前慎重考虑，一旦确认参加并付费后，导游将会进行预订，费用产生后旅游者取消的，将无法退还您费用!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我同意《购物及自费项目补充确认》作为双方签署的旅游合同不可分割的组成部分。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2025-06-25T07:17:24+08:00</dcterms:created>
  <dcterms:modified xsi:type="dcterms:W3CDTF">2025-06-25T07:17:24+08:00</dcterms:modified>
</cp:coreProperties>
</file>

<file path=docProps/custom.xml><?xml version="1.0" encoding="utf-8"?>
<Properties xmlns="http://schemas.openxmlformats.org/officeDocument/2006/custom-properties" xmlns:vt="http://schemas.openxmlformats.org/officeDocument/2006/docPropsVTypes"/>
</file>