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金色花海∙热辣天水行程单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武功油菜花海+宝鸡中华石鼓园+西府老街+天水伏 羲庙+天水麻辣烫+麦积山石窟 汽车 3 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gs1742786002Ms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陕西省-宝鸡市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武功油菜花海+宝鸡中华石鼓园+西府老街+天水伏
                <w:br/>
                羲庙+天水麻辣烫+麦积山石窟
                <w:br/>
                汽车 3 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银川（青铜峡中宁）—武功—宝鸡 ◆用餐：不含 ◆住宿：宝鸡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07：00 人民广场、 07：10-新月广场准时集合出发
                <w:br/>
                乘车前往武功
                <w:br/>
                抵达后欣赏【武功油菜花海】，每年的 3、4 月份，漫山遍野的油菜花同时开
                <w:br/>
                放，盛开的油菜花与镶嵌其间的麦苗及青山绿水相互掩映，置身于其中,会感受到
                <w:br/>
                色彩给人的震撼和陶醉，构成一道金色亮丽的风景线。泥土的清香和菜花的香味
                <w:br/>
                弥漫于群山沟壑，乡村田园，让人沉醉。满眼的黄，香气氤氲着，置身其中，人
                <w:br/>
                仿佛醉了一般。微风吹过，花香弥漫，便传到好远的地方去了。
                <w:br/>
                前往宝鸡逛逛【陈仓老街】，入住酒店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宝鸡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◆宝鸡—天水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早餐后乘车赴【中华石鼓园】，自由活动中华石鼓园建于被誉为“中华第一
                <w:br/>
                古物”的石鼓出土地——石鼓山上，东临茵香河，南靠秦岭主峰鸡峰山，西览市
                <w:br/>
                区，北瞰渭河，占地 500 余亩，是融"遗址保护、青铜器展览、石鼓文化展示、园
                <w:br/>
                林观光、考古研究和休闲娱乐"为一体的文化生态公园，
                <w:br/>
                参观【青铜器博物馆】：是国内惟一的以青铜器命名的综合性博物馆，其馆
                <w:br/>
                藏青铜器数量之多、种类之全、造型之精、文饰之美、铭文之重要、内容之广泛，
                <w:br/>
                为世界文化艺术史上所罕见。
                <w:br/>
                游览结束，前往天水
                <w:br/>
                之后参观目前我国规模最宏大 、 保存最完整的【伏羲庙】 ，相传伏羲
                <w:br/>
                蛇身人首 ，也就是 “ 龙身 ” ，与其妹女娲成婚繁衍了华夏儿女 ，故为华夏
                <w:br/>
                的始祖 ，华夏民族就有 “ 龙的传人 ”之说 。 伏羲发明创造了八卦 ，并教会
                <w:br/>
                了人们渔猎的方法 ，在中华民族追求文明和进步的进程中 ，具有奠基和启蒙之
                <w:br/>
                功 。 伏羲庙坐北朝南 ，临街而建 ，庙内古建筑沿纵轴线依次排列 ，层层推进
                <w:br/>
                庄严雄伟 ，是中国国内唯一有伏羲塑像的伏羲庙 。
                <w:br/>
                后游览【天水古城】感受龙城古老风貌 ，体验民俗民情 。 古城位于天水
                <w:br/>
                第 一 天
                <w:br/>
                ◆银川（青铜峡中宁）—武功—宝鸡 ◆用餐：不含 ◆住宿：宝鸡
                <w:br/>
                第 二 天
                <w:br/>
                ◆宝鸡—天水 ◆ 用餐：不含餐 ◆ 住宿：天水
                <w:br/>
                市秦州区西关片区 ，区域内有众多明 、 清以及民国时期的建筑遗存 ，是古城
                <w:br/>
                现存的珍贵建筑文化遗产 。天水古城自由逛吃，美食一条街也可品尝麻辣烫
                <w:br/>
                晚上自由活动，您还可以前往秦州区天水郡东煜“麻辣烫一条街 ” ，
                <w:br/>
                有 40 个档口，自行品尝火爆全国的“天水麻辣烫 ”。
                <w:br/>
                或者前往天水市广场口四合院，海英麻辣烫，开元麻辣烫，伊甸园麻辣烫，
                <w:br/>
                马美丽麻辣烫，摆家麻辣烫，满足回族朋友的味蕾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◆天水—银川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早餐后前往我国四大石窟之一的【麦积山石窟】（登窟门票 80 元自理， 电瓶
                <w:br/>
                车自理）， 石窟因其山形似麦堆而得名，其洞窟所处位置极其惊险，大都开凿在
                <w:br/>
                悬崖峭壁之上，洞窟之间全靠架设在崖面上的凌空栈道通达。游人攀登上这些蜿
                <w:br/>
                蜒曲折的凌空栈道，不禁惊心动魄。古人曾称赞麦积山石窟艺术：“峭壁之间，镌
                <w:br/>
                石成佛，万龛千窟。碎自人力，疑是神功。”
                <w:br/>
                下午乘车返回银川
                <w:br/>
                晚抵达银川，行程结束！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空调旅游车（根据人数用车，每人一正座，婴幼儿必须占座。）
                <w:br/>
                门票： 以上景区首道门票（自理项目不含）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
                <w:br/>
                1. 旅游意外险、景区内个人消费等
                <w:br/>
                2. 景区内娱乐项目、景区内中转车费
                <w:br/>
                3. 其它消费项目
                <w:br/>
                必消自费：
                <w:br/>
                2 晚住宿+伏羲庙 = 188 元/人
                <w:br/>
                （全陪现收，超过 1.2 米必须支付）
                <w:br/>
                1 晚快捷型酒店双人标准间，1 晚麦积山附近农家标间，独立卫生间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必消自费：
                <w:br/>
                2 晚住宿+伏羲庙 = 188 元/人
                <w:br/>
                （全陪现收，超过 1.2 米必须支付）
                <w:br/>
                1 晚快捷型酒店双人标准间，1 晚麦积山附近农家标间，独立卫生间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
                <w:br/>
                损失及后果，本公司不承担任何费用和法律责任。造成行程时间延误或增加费用，游客自付，造成景点
                <w:br/>
                不能游览的，旅行社只负责退门票的协议价。
                <w:br/>
                4.中老年人尤其是患病者，须如实向旅行社提供健康信息，并根据自己的健康状况量力而行。如感觉身
                <w:br/>
                体不适，请马上告知导游。因中老年游客身体原因产生的一切后果与责任，旅行社概不承担。各地宾馆
                <w:br/>
                设施均有差异，如浴室内无防滑垫，洗澡时请特别注意安全，防止滑倒。
                <w:br/>
                5、客人在旅游过程中认真填写当地旅游意见单，回团后如有投诉本社以客人所签意见单为准。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
                <w:br/>
                损失及后果，本公司不承担任何费用和法律责任。造成行程时间延误或增加费用，游客自付，造成景点
                <w:br/>
                不能游览的，旅行社只负责退门票的协议价。
                <w:br/>
                4.中老年人尤其是患病者，须如实向旅行社提供健康信息，并根据自己的健康状况量力而行。如感觉身
                <w:br/>
                体不适，请马上告知导游。因中老年游客身体原因产生的一切后果与责任，旅行社概不承担。各地宾馆
                <w:br/>
                设施均有差异，如浴室内无防滑垫，洗澡时请特别注意安全，防止滑倒。
                <w:br/>
                5、客人在旅游过程中认真填写当地旅游意见单，回团后如有投诉本社以客人所签意见单为准。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2025-05-01T16:56:56+08:00</dcterms:created>
  <dcterms:modified xsi:type="dcterms:W3CDTF">2025-05-01T16:56:56+08:00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