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尊享芽庄9天8晚（双晚宴）行程单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YN17465837573O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尊享定制双晚宴（沙滩晚宴，超燃红酒晚宴），芽庄知名乐队驻唱，高端LED舞美灯光，全程感式服务，呈现旅行尊贵感，特色餐食满足多样味蕾，专职导游极致服务，彰显尊贵出行。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银川-西安--胡志明
                <w:br/>
              </w:t>
            </w:r>
          </w:p>
          <w:p>
            <w:pPr>
              <w:pStyle w:val="indent"/>
            </w:pPr>
            <w:r>
              <w:rPr>
                <w:rFonts w:ascii="微软雅黑" w:hAnsi="微软雅黑" w:eastAsia="微软雅黑" w:cs="微软雅黑"/>
                <w:color w:val="000000"/>
                <w:sz w:val="20"/>
                <w:szCs w:val="20"/>
              </w:rPr>
              <w:t xml:space="preserve">
                今日与指定时间集合， 从银川火车站乘车前往西安火车站， 随后乘车前往西安国际机场，领队将准时召开行前说明会 ， 而后我们搭乘飞机飞往越南胡志明市（ 别名：西贡市）。
                <w:br/>
                 越南时差：比北京慢一小时,（例如北京时间早上09:00， 越 南时间为早上08:00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西安-胡志明-奥黛礼仪-鲜花接机-潘郎
                <w:br/>
              </w:t>
            </w:r>
          </w:p>
          <w:p>
            <w:pPr>
              <w:pStyle w:val="indent"/>
            </w:pPr>
            <w:r>
              <w:rPr>
                <w:rFonts w:ascii="微软雅黑" w:hAnsi="微软雅黑" w:eastAsia="微软雅黑" w:cs="微软雅黑"/>
                <w:color w:val="000000"/>
                <w:sz w:val="20"/>
                <w:szCs w:val="20"/>
              </w:rPr>
              <w:t xml:space="preserve">
                西安-胡志明VJ3933  凌晨02:10-05:50，落地胡志明国际 机场后，导游和越南奥黛美女会在机场出口等待各位贵宾 ， 随后乘车前往酒店办理入住，早餐后大家可以短暂休息，午 餐后，乘车前往美丽的城市潘郎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潘郎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潘郎-美溪沙丘-竹林禅院-飞石公园-芽庄
                <w:br/>
              </w:t>
            </w:r>
          </w:p>
          <w:p>
            <w:pPr>
              <w:pStyle w:val="indent"/>
            </w:pPr>
            <w:r>
              <w:rPr>
                <w:rFonts w:ascii="微软雅黑" w:hAnsi="微软雅黑" w:eastAsia="微软雅黑" w:cs="微软雅黑"/>
                <w:color w:val="000000"/>
                <w:sz w:val="20"/>
                <w:szCs w:val="20"/>
              </w:rPr>
              <w:t xml:space="preserve">
                早上在潘郎度假村酒店悠然醒来享受着沙滩海景，悠闲出发 前往
                <w:br/>
                美溪沙丘—一面是大海-一面是沙漠
                <w:br/>
                1号海岸公路——享受最美山海风光，环海海景公路 ，风景 扑面的山海长卷；
                <w:br/>
                竹林禅院——千年佛寺 古朴典雅 神秘庄严；
                <w:br/>
                飞石公园——天然岩石和大自然的色彩融为一体； 美溪沙丘—一面是大海-一面是沙漠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五指岩含咖啡-天堂湾-欢迎晚宴
                <w:br/>
              </w:t>
            </w:r>
          </w:p>
          <w:p>
            <w:pPr>
              <w:pStyle w:val="indent"/>
            </w:pPr>
            <w:r>
              <w:rPr>
                <w:rFonts w:ascii="微软雅黑" w:hAnsi="微软雅黑" w:eastAsia="微软雅黑" w:cs="微软雅黑"/>
                <w:color w:val="000000"/>
                <w:sz w:val="20"/>
                <w:szCs w:val="20"/>
              </w:rPr>
              <w:t xml:space="preserve">
                早餐后：拥抱东方小马尔代夫的阳光 ， 团队一  起集合出发 ，， 游览【五指 岩】 五指岩又叫钟屿石岬角是法国电影《情人》
                <w:br/>
                的外景拍摄地   之一。乘车前往【天堂湾】 天堂湾位于芽庄市区  以北约为  60 公里外的海湾， 这里碧海蓝天 白云， 视野开阔   ， 阳光明媚， 空 气清新 ， 细软白色的沙滩， 海  鲜新鲜丰富 ， 可   以自由的在环境优美的度假村泳池玩耍 ， 也可  以划越南 特色    的圆形簸箕船 ， 景区代表了芽庄闻名于世的所有  优点： 依山傍 水 ， 椰林葱郁 ， 一望无际的海岸线， 细滑的白沙  ； 这里为您  提供免费的浮潜  (押金自付)  、单人划艇、海边垂钓  、 毛巾、
                <w:br/>
                淋浴。沙滩上悠闲享 受日光浴品尝鲜榨果汁， 特别为   您赠送
                <w:br/>
                【水果大餐】  ， 感受一次热带水果的美食盛宴。  中午为您准备了丰盛的【越式风味海鲜小火锅】 。
                <w:br/>
                午餐后您可以漫步于白沙滩上 ， 行走于椰树林间 ， 在海里游泳 嬉戏 ， 又或许可以躺在沙滩椅上 听着海的声音。
                <w:br/>
                随后返回市区参加为各位贵宾准备的【沙滩电音派对晚宴】   ,
                <w:br/>
                尽情享受一场属于自己的海边狂欢......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午餐：海鲜小火锅     晚餐：沙滩电音派对晚餐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珍宝馆-珊瑚岛-竹岛-海燕岛-红酒晚宴
                <w:br/>
              </w:t>
            </w:r>
          </w:p>
          <w:p>
            <w:pPr>
              <w:pStyle w:val="indent"/>
            </w:pPr>
            <w:r>
              <w:rPr>
                <w:rFonts w:ascii="微软雅黑" w:hAnsi="微软雅黑" w:eastAsia="微软雅黑" w:cs="微软雅黑"/>
                <w:color w:val="000000"/>
                <w:sz w:val="20"/>
                <w:szCs w:val="20"/>
              </w:rPr>
              <w:t xml:space="preserve">
                在酒店享用完早餐后 ， 开始美好的芽庄之旅。
                <w:br/>
                开车前往【珍宝馆】 ，为珍藏有众多奇异的各类海    洋珍    宝 ， 越南国家宝藏沉香等。 芽庄沉香品质之高却享誉世   界。 它清新、  幽雅 ， 既有瓜果的甜香又有鲜花的芬芳。沉香 可    做药材使用 ， 其功效具有提神醒脑、舒缓情绪、澄净心灵   、 理畅呼吸 、 辅助睡眠 、 调节内分泌等诸多养生保健功效 ， 乘   坐经典的【快艇】 开始三岛联游： 游览期  间 ， 享用特色海     岛午餐。
                <w:br/>
                之后继续乘快艇前往《越来越囧》 拍摄地 -【珊瑚岛】 从空 中
                <w:br/>
                俯瞰像条绿色的蚕静卧在海面， 是芽庄诸多列岛中最具代表 性的岛屿之一， 岛上郁郁葱葱， 空气清新， 随处都透露着一 股原始美， 您可以在海里尽情游弋， 畅游碧海蓝天 。后体验
                <w:br/>
                激情红酒晚宴 ， 每桌赠送一瓶红酒 量
                <w:br/>
                身定制晚宴流程， 生日趴 、 宣奖大会还有livehours现场表演
                <w:br/>
                【红酒晚宴】。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午餐：导餐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越南国家乳胶展示中心-安宫馆-市内游-芽庄大教堂
                <w:br/>
              </w:t>
            </w:r>
          </w:p>
          <w:p>
            <w:pPr>
              <w:pStyle w:val="indent"/>
            </w:pPr>
            <w:r>
              <w:rPr>
                <w:rFonts w:ascii="微软雅黑" w:hAnsi="微软雅黑" w:eastAsia="微软雅黑" w:cs="微软雅黑"/>
                <w:color w:val="000000"/>
                <w:sz w:val="20"/>
                <w:szCs w:val="20"/>
              </w:rPr>
              <w:t xml:space="preserve">
                享用完早餐后出发 ， 参观【越南国家乳胶展示中心】 选购 乳胶制品。
                <w:br/>
                后前往参观【安宫馆】 犀牛角制品，调节内分泌等诸多养生 保健功效。
                <w:br/>
                随后享用午餐 ， 来到【芽庄大教堂】    (如遇礼拜日则车观) 晚餐享用越南极富民族特色的【簸箕餐】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午餐：越南三宝餐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奥莱珠宝馆—占婆塔-美奈
                <w:br/>
              </w:t>
            </w:r>
          </w:p>
          <w:p>
            <w:pPr>
              <w:pStyle w:val="indent"/>
            </w:pPr>
            <w:r>
              <w:rPr>
                <w:rFonts w:ascii="微软雅黑" w:hAnsi="微软雅黑" w:eastAsia="微软雅黑" w:cs="微软雅黑"/>
                <w:color w:val="000000"/>
                <w:sz w:val="20"/>
                <w:szCs w:val="20"/>
              </w:rPr>
              <w:t xml:space="preserve">
                酒店用早餐后前往参观【奥特莱斯】 ，后参观占婆塔（又 名天女女神庙） 占婆文化，午餐后乘车前往美奈入住酒店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美奈-胡志明-市政厅-百年邮局-粉红教堂-西安
                <w:br/>
              </w:t>
            </w:r>
          </w:p>
          <w:p>
            <w:pPr>
              <w:pStyle w:val="indent"/>
            </w:pPr>
            <w:r>
              <w:rPr>
                <w:rFonts w:ascii="微软雅黑" w:hAnsi="微软雅黑" w:eastAsia="微软雅黑" w:cs="微软雅黑"/>
                <w:color w:val="000000"/>
                <w:sz w:val="20"/>
                <w:szCs w:val="20"/>
              </w:rPr>
              <w:t xml:space="preserve">
                在美好的清晨中醒来 ， 享用完早餐后 ， 乘车前往【胡志明市】 参观西贡法式建筑群：享用午餐后：参观【市政厅（外观）】胡志   明市法制建筑的标志，这座由法国设计师在19世纪末设计建造的建   筑具有华丽的洛可可式风格，白墙红顶，远远望去就好像一座宫殿。
                <w:br/>
                【百年邮局】此建筑于19世纪末法人统治时代，属于重要的文化财  产，哥德式建筑，内部半圆形的天花板极富古典气息，有集邮者也  可在此一寻纪念邮册，或者亲手写下几封信件，将它们寄给自己的  好友、知己、家人或者爱人,【粉红教堂（外观）】位于越南胡志明 市第3郡二征街289号的粉色教堂，罗马式建筑，带有神秘的浪漫气 息，让人少女心瞬间爆膨-享用晚餐：特色米粉后乘坐飞机返回国内 西安-入住西安酒店
                <w:br/>
                胡志明-西安VJ3932 20:00-01:10+1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在美好的清晨中醒来 ， 后 坐交通工具返 回 银 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①【保险】 旅行社责任险；
                <w:br/>
                ②【门票】 行程所含景点（ 区） 门票为第一大门票；
                <w:br/>
                ③【交通】 行程内当地空调旅游大巴， 专业司机； 岛屿往返快艇或船只（可能会与其他团队拼快艇或船只）；
                <w:br/>
                ④【导游】 全程中文领队服务， 境外中文导游；
                <w:br/>
                ⑤【机票】 全程经济舱机票， 含机场建设费、 燃油附加税；
                <w:br/>
                ⑥【餐食】 正餐13顿， ， 十人一桌（八菜一汤） ，部分特殊餐厅十人一桌（六菜
                <w:br/>
                一汤） 特色餐除外； 如不足十人， 菜数和菜量将相应减少； 其中早餐为酒店房费包含， 因酒店不同故不 能指定早餐类型， 若未使用早餐， 费用不退；
                <w:br/>
                ⑦【酒店】 行程内所列8晚酒店住宿（ 2人1间， 无自然单间， 如产生单房需补房， 原则上安排同性两人
                <w:br/>
                一房， 夫妻团员在不影响总房数的前提下尽量安排同一房间。 但若因此而出现单男单女房， 则以加床方 式， 导游或领队有权调配， 如果客人坚持己见， 须由客人来支付所增房间的费用） 以上广告图片中酒店 如遇房满， 则以行程后附备选酒店代替， 敬请谅解， 酒店星级标准以携程、 agoda、 booking等网络评   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①【单房差】 贵宾若需求改住单人房， 需加收差价， 以具体酒店标准为准（单男单女请自补房差）；
                <w:br/>
                ②【护照费】 个人护照费用；
                <w:br/>
                ③【保险费】 航空保险， 如有需要， 可在机场送机专员处自行购买， 旅游人身意外伤害险， 请自行购买；
                <w:br/>
                ④【其他费用】 出入境的行李海关课税、 超重行李的托运费、 管理费等； 一切私人费用： 例如交通工具上非   免费餐饮费、 洗衣、 理发、 电话、 饮料、 烟酒、 付费电视、 行李搬运、 邮寄、 购物、 行程列明以外的用餐或   宴请等； 自由活动期间期间的餐食费及交通费； 行程中未提到的其它费用： 如特殊门票、游船（轮） 、缆车、 地铁票等费用； 因个人原因滞留产生的一切费用； 因气候或飞机、 车辆、 船只等交通工具发生故障导致时间   延误或行程变更引起的经济损失和责任； 行李在航班托运期间的造成损坏的经济损失和责任； 以上所含服务   中所未提及的任何费用。
                <w:br/>
                *根据2017年1月1日正式实施的《航班正常管理规定》，   由于天气、突发事件、空中交通管制、安检以
                <w:br/>
                及旅客等非承运人原因， 造成航班在始发地出港延误或者取消， 承运人应当协助旅客安排餐食和住宿， 费用 由旅客自理。
                <w:br/>
                客人中途离团须知： 如客人道境外后中途离团， 按当地接待社规定请签署离团期间安全协议书并向客人收取
                <w:br/>
                离团费1200元/人/天。客人自愿你放弃行程中任何包含此项目， 组团旅行社和地接旅行社均没有任何费用退出 。 因为组团旅行社和地接旅行社已将团体预定的协作费用拨付到第三协作方。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越南国家乳胶展示中心</w:t>
            </w:r>
          </w:p>
        </w:tc>
        <w:tc>
          <w:tcPr/>
          <w:p>
            <w:pPr>
              <w:pStyle w:val="indent"/>
            </w:pPr>
            <w:r>
              <w:rPr>
                <w:rFonts w:ascii="微软雅黑" w:hAnsi="微软雅黑" w:eastAsia="微软雅黑" w:cs="微软雅黑"/>
                <w:color w:val="000000"/>
                <w:sz w:val="20"/>
                <w:szCs w:val="20"/>
              </w:rPr>
              <w:t xml:space="preserve">
                乳胶制品。
                <w:br/>
                具体停留时间以实际进店为准。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安宫馆</w:t>
            </w:r>
          </w:p>
        </w:tc>
        <w:tc>
          <w:tcPr/>
          <w:p>
            <w:pPr>
              <w:pStyle w:val="indent"/>
            </w:pPr>
            <w:r>
              <w:rPr>
                <w:rFonts w:ascii="微软雅黑" w:hAnsi="微软雅黑" w:eastAsia="微软雅黑" w:cs="微软雅黑"/>
                <w:color w:val="000000"/>
                <w:sz w:val="20"/>
                <w:szCs w:val="20"/>
              </w:rPr>
              <w:t xml:space="preserve">
                犀牛角制品，调节内分泌等诸多养生 保健功效。
                <w:br/>
                具体停留时间以实际进店为准。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奥莱珠宝馆</w:t>
            </w:r>
          </w:p>
        </w:tc>
        <w:tc>
          <w:tcPr/>
          <w:p>
            <w:pPr>
              <w:pStyle w:val="indent"/>
            </w:pPr>
            <w:r>
              <w:rPr>
                <w:rFonts w:ascii="微软雅黑" w:hAnsi="微软雅黑" w:eastAsia="微软雅黑" w:cs="微软雅黑"/>
                <w:color w:val="000000"/>
                <w:sz w:val="20"/>
                <w:szCs w:val="20"/>
              </w:rPr>
              <w:t xml:space="preserve">
                珠宝
                <w:br/>
                具体停留时间以实际进店为准。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 在不减少景点、不降低接待标准的情况下， 我社保留调整行程先后顺序的权利。
                <w:br/>
                B： 因不可抗拒因素中途离团或改变行程， 所产生的额外费用我社不予承担， 只按协议价退还客人未产生的 费用， 车费和餐费不予退还。 若由于客人自身原因中途退团或擅自离团我社不退还任何费用， (属于特价行 程的如有优免、 中途退团费用一律不给予退还。 敬请谅解！ 谢谢)
                <w:br/>
                C： 本行程一经参团， 无论客人任何原因中途离团或退团费用一概不退(小小不周， 敬请谅解)
                <w:br/>
                D： 行程价格按2人入住1间房核算， 如出现单男单女， 尽量安排该客人与其他同性团友拼房， 如未能拼房者， 可选择与同行亲友共享双人房并加床(加床者按占半房收费， 即3人1间)； 如不愿意与同行亲友共享3人房或     单人出行者， 请补齐单房差以享用单人房间。
                <w:br/>
                E： 请您仔细阅读本行程， 根据自身条件选择适合自己的旅游线路， 出游过程中， 如因身体健康等自身原因 需放弃部分行程的， 或游客要求放弃部分住宿、 交通的， 均视为自愿放弃， 费用不予退还， 放弃行程期间  的人身安全由旅游者自行负责。
                <w:br/>
                F： 团队游览中不允许擅自离团(自由活动除外)， 中途离团视同游客违约， 需补团费1800元/人， 由此造成 未参加行程内景点、 用餐、 房、 车等费用不退， 旅行社亦不承担游客离团后发生意外的责任。
                <w:br/>
                G： 越南酒店会根据团队人数安排部分大床房， 办理入住期间， 会有两人住一张大床的情况， 请提前知晓并 理解， 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行程需根据实际情况进行顺序调整， 景点不变！
                <w:br/>
                以上行程仅供参考， 景点游览顺序、 时间及住宿地点、 用餐请以实际安排为准！ 越南政府要求， 入境需带不低 于5000人民币现金！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2025-05-08T23:17:06+08:00</dcterms:created>
  <dcterms:modified xsi:type="dcterms:W3CDTF">2025-05-08T23:17:06+08:00</dcterms:modified>
</cp:coreProperties>
</file>

<file path=docProps/custom.xml><?xml version="1.0" encoding="utf-8"?>
<Properties xmlns="http://schemas.openxmlformats.org/officeDocument/2006/custom-properties" xmlns:vt="http://schemas.openxmlformats.org/officeDocument/2006/docPropsVTypes"/>
</file>