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定制 尊享广西 南宁双飞6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gx1746610330sZ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银川起止带全陪</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银川--南宁
                <w:br/>
              </w:t>
            </w:r>
          </w:p>
          <w:p>
            <w:pPr>
              <w:pStyle w:val="indent"/>
            </w:pPr>
            <w:r>
              <w:rPr>
                <w:rFonts w:ascii="微软雅黑" w:hAnsi="微软雅黑" w:eastAsia="微软雅黑" w:cs="微软雅黑"/>
                <w:color w:val="000000"/>
                <w:sz w:val="20"/>
                <w:szCs w:val="20"/>
              </w:rPr>
              <w:t xml:space="preserve">
                乘飞机前往“绿城南宁”，南宁是一座历史悠久  的文化古城，同时也是一个以壮族为主的多民族和睦相  处的现代化城市，壮族是世代居住在本地的土著民族。 得天独厚的自然条件，使得南宁满城皆绿，四季常青， 有 "绿城 "的美誉。导游/接站员在出站口接站，后乘车  前往酒店入住。
                <w:br/>
                晚上您可自行前往【南宁之夜】，云集南宁各老字号餐馆、饮食店，汇集南宁人最爱吃的老 友粉、八珍粉、粉饺、鸭红、豆浆油条、海鲜烧烤、酸嘢、甜品等传统美食。
                <w:br/>
                温馨提示：
                <w:br/>
                散客抵达后，接站工作人员根据抵达时间安排拼车送回酒店，拼车会有一个等待时间差，等待 时长不超一小时。全天无导游陪同。导游将在您出行前一天晚上 21：00 前以电话和短信方式通 知到您，请注意查收短信或接听导游电话，祝您旅途愉快！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南宁雅斯特国际酒店(科园大道店)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（南宁—巴马|约 4.5 小时）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 280 公里，车程约 4 小时），抵达后享用午餐，后乘车前往巴马【洞天福地】景区。该景区位于巴马
                <w:br/>
                <w:br/>
                <w:br/>
                <w:br/>
                <w:br/>
                <w:br/>
                <w:br/>
                <w:br/>
                <w:br/>
                <w:br/>
                <w:br/>
                <w:br/>
                甲篆乡仁乡村，距离巴马县城 35km，总投资 6.3 亿元。作为巴马境内新晋国家 AAAA 级旅游景  区，洞天福地拥有得天独厚的自然资源和长寿底蕴，景区地处巴马盘阳河源头核心保护区，以长寿  养生文化为核心，围绕“寿文化”打造出一系列极具标志性景观造型——目前世界上最高的彭祖  雕像（21.9 米）、 巴马最大的寿文化广场、 巴马首创裸眼 3D 溶洞灯光秀、五连洞奇特景观      在  这里不仅能欣赏到传统溶洞天坑带来的感官欣赏，还能体验到科技、文化与自然景观的完美结合。 景区总面积为 500 亩，由寿星文化广场、两洞一坑观景区、桃源古寨、候鸟文化园等区域组成 ， 结合当地独特的自然风貌、溶洞景观、养生文化、长寿底蕴为游客们带来一次神奇的“瑶池访仙、 祈福长寿”之旅。
                <w:br/>
                然后乘车前往世界长寿村—【巴盘屯】（如因特殊原因导致无法拜访长寿老人，敬请谅解）， 探访精神矍铄仍从事劳作的百岁寿星， 倾听巴马长寿人介绍健康经验等长寿秘诀；最好自备一个   红包，给自己添福给老人添寿。
                <w:br/>
                乘车前往巴马旅游必游景点：【仁寿源】景区，仁寿源景区是清光绪皇帝钦命广西提督学院赠 送“惟仁者寿”寿匾给寿民邓诚才老人的故居，是巴马长寿文化的发源地，是巴马唯一人的一个人 文景区。景区占地五十亩，出故居三进院外，园内设有特色食品作坊、游乐场、养生餐馆、民俗歌 舞表演等休闲娱乐设施。是集巴马长寿文化、养生文化、孝道文化、饮食文化于一体的旅游度假景 区。结合巴马长寿现象背景下的长寿人文资料，打造成地方特色浓厚的长寿文化旅游产品，为到巴 马的游客提供一个了解巴马长寿历史、感知长寿文化、体验长寿氛围、探寻长寿奥秘、参与祈寿民 俗表演的一个平台; 景区位于巴马瑶族自治县那桃乡平林村敢烟屯，背靠赐福湖，距离县城 10 公 里，从县城至景区约 15 分钟车程而“敢烟屯”为什么会称为“敢烟”呢？据当地老人口传，“敢 烟”的“敢”字在壮语里是“ 山洞”的意思，“烟”字据传是因为从前后山上天都会有一层烟雾飘出来，意思就是指山洞里飘出来的烟，所以当地人就把这个屯称之为“敢烟” 屯，这便是“敢烟”屯的来由，也使得仁寿源景区更具有了一层神秘的色彩。 您到这不仅可以了   解到巴马千年长寿文化的真谛，了解当地长寿老人的生活起居；还可以与这里的村民一起制作地道   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百色鸿安国际酒店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巴马/百色—靖西
                <w:br/>
              </w:t>
            </w:r>
          </w:p>
          <w:p>
            <w:pPr>
              <w:pStyle w:val="indent"/>
            </w:pPr>
            <w:r>
              <w:rPr>
                <w:rFonts w:ascii="微软雅黑" w:hAnsi="微软雅黑" w:eastAsia="微软雅黑" w:cs="微软雅黑"/>
                <w:color w:val="000000"/>
                <w:sz w:val="20"/>
                <w:szCs w:val="20"/>
              </w:rPr>
              <w:t xml:space="preserve">
                早餐后，乘车前往靖西【鹅泉】景区，鹅泉—灵泉神韵（国家 AAAA 级景区）靖西著名的八
                <w:br/>
                景之一，已有七百多年的历史，中国西南三大名泉之一，鹅泉又名灵泉，现称鹅泉景区，为亚洲第一大跨国瀑布——德天瀑布的源头，位于靖西市城南 6 公里。鹅泉水四季不涸，水清如镜。周边翠峰如屏，田园似锦，景色如画，明嘉靖皇帝得知此地山川灵秀，赐名“灵泉晚照”。鹅泉自古流 传杨媪养神鹅的动人传说，并有鹅泉祭日“鹅泉跃鲤三层浪”之说，我国著名画家关山月先生游览鹅泉时曾挥毫题词：“鹅池跃鲤”。，更使鹅泉披上了神秘的色彩，自古以来留下许多美丽的传说， 鹅泉青山环绕、田园如画、翠竹婆娑、水清如镜、鱼虾如梭，在这里可以欣赏到一幅幅画卷式的壮乡田园美景，体会山情野趣的韵味。
                <w:br/>
                午餐后前往古龙（车程约 1 小时），乘车前往游览国家 AAAA 级景区、 四峡三洞世界级奇观 —【古龙山大峡谷  · 独家赠送漂流】（漂流为赠送项目，如因特殊原因无法安排游览，不退任何费用 ）
                <w:br/>
                （游览时间不低于 120 分钟），乘皮划艇穿越古龙峡谷、全长 1180 米美轮美奂的古龙溶洞和神  秘莫测的地下暗河及新桥峡谷瀑布群。游览形态各异的溪流奇石，单级落差 68 米的水帘瀑布，单 级落差 128 米凌空飞泻、蔚为壮观的古龙大瀑布，千姿百态的悬崖绝壁，美轮美奂的古龙溶洞 ， 美不胜收的钟乳奇石及神秘莫测的地下暗河奇观，12 个美如画卷的瀑布群景观。
                <w:br/>
                游览《明仕田园》景区（另行付费160元/人， 游览时间约 90 分钟），明仕田园为国家一级景点，山明水秀，风光  俊朗清逸，恍如隔世般的美好素有小桂林之称，还获得“隐者之居”、“ 邮票上的山水田园”的美 誉。国家邮政局公开发行的一套《祖国边陲风光》特种邮票中，明仕田园风光入选为邮票题材。另 有多部电视剧《花千骨》、《牛郎织女》、《酒是故乡醇》、《天涯侠医》、《草本药王》等纷纷 在此取景拍摄；后前往硕龙/下雷/靖西，晚餐后入住酒店。
                <w:br/>
                <w:br/>
                <w:br/>
                温馨提示：
                <w:br/>
                1.进入古龙山大峡谷景区游览，必须注意安全。在爬坡、过桥、渡水、照相、下台阶、过栈道等途 中以及经过陡峭、狭窄、潮湿泛滑的道路时不得嬉闹拥挤追逐，务必循序渐进，提倡互相谦让、彼 此照顾，请勿随心所欲的沿岩攀登和在溪石、台阶间蹦跳，不要在人多拥挤处逗留。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硕龙山里民宿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硕龙—北海/钦州
                <w:br/>
              </w:t>
            </w:r>
          </w:p>
          <w:p>
            <w:pPr>
              <w:pStyle w:val="indent"/>
            </w:pPr>
            <w:r>
              <w:rPr>
                <w:rFonts w:ascii="微软雅黑" w:hAnsi="微软雅黑" w:eastAsia="微软雅黑" w:cs="微软雅黑"/>
                <w:color w:val="000000"/>
                <w:sz w:val="20"/>
                <w:szCs w:val="20"/>
              </w:rPr>
              <w:t xml:space="preserve">
                早餐后乘车前往 AAAAA 级德天景区，游览《德 天跨国大瀑布》景区（游览时间约 2 小时），徒 步进入景区游览亚洲第一大、世界第四大跨国瀑 布，瀑布由中国的德天瀑布和越南板约瀑布相连 构成，横跨中越两国边境，宽 208 米，落差 70米，纵深 60 米，三级跌落，雄奇壮阔！后乘车前往国家 AAAA 级【峒那屿湾】景区游览，景区以得   天独厚的地理优势，集奇山秀水精华，承千年土司文化，两峒三岛湾，百屿望千山，恰如诗人白居   易《题王处士郊居》诗文中“半依云渚半依山”之境。2015 年，景区被评为中国最具原生态景区、 2017 年被评为国家 4A 级旅游景区、2019 年景区所属河段正式成为国家级湿地公园； 为何名为 “峒那屿湾”  你知道它的含义嘛？“峒”—  山水人家、“那”—  良田沃土、“屿”—  小岛星   罗、“湾”— 河湾舟渡，这里就如同它的名字一般，壮族特色与地域风光兼具。乘舟游览安平仙   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 壮观又清新怡人。在这里，深吸一口气，仿佛整个人都融入了山水之间，与大自然亲密接触。
                <w:br/>
                后乘车前往北海或钦州安排入住酒店。晚上可以自行逛北海夜市或自行前往北海市人气非常高的  美食街【侨港风情街】。这里沿街开满了海鲜烧烤店、各地风味菜馆和小吃店，选择丰富，价格实  惠，到了晚上更加热闹。由于这一带是越南侨民的居住地，所以还可以品尝到地道的越南风味美食。
                <w:br/>
                温馨提示：不含德天景区竹筏 48 元/人，电瓶车 10 元/次
                <w:br/>
                当日注意事项：
                <w:br/>
                1、旅程中请将贵重物品保管好，离开酒店前检查随身物品，切勿遗漏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北海珍珠湾酒店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早餐后乘车前往游览天下第一滩---【北海银滩】（不含银滩电瓶车 20 元/人）（游览时间不低于 120 分钟）‘’滩长平、沙细白、浪柔软、水温净、无鲨鱼‘’素有“东方夏威夷”的美誉， 被评为国家 AAAA 级王牌风景区，浅海游泳，沙滩漫步，沙滩拾趣，阳光海水和沙滩。乘游船出海北海【环岛游】（另行付费228元/人  时长约 2 小时），集游览、餐饮和娱乐为一 体，是北海最有代表性的旅游项目之一。2000 多年前，作为我国最早的“海上丝绸之路”始 发港之一，北海就是中国与东南亚、西亚乃至欧洲进行海上贸易的重要商港。游船从南万或港务局码头出发，沿北海的海岸线航行约 2 个小时。 沿途可尽情饱览北部湾海上的迷人风光，充分享受海上旅游的休闲和浪漫~。途经“北海客厅”之美誉的-【北部湾广场】、【南珠魂】 。返回南宁途经东南亚土特产超市（参观时间 60 分钟）选购土特产馈赠亲朋好友，入住酒店，晚上自由活动。
                <w:br/>
                当日注意事项 ：
                <w:br/>
                <w:br/>
                旅程中请将贵重物品保管好，离开酒店前检查随身物品，切勿遗漏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南宁雅斯特国际酒店(科园大道店)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南宁—银川
                <w:br/>
              </w:t>
            </w:r>
          </w:p>
          <w:p>
            <w:pPr>
              <w:pStyle w:val="indent"/>
            </w:pPr>
            <w:r>
              <w:rPr>
                <w:rFonts w:ascii="微软雅黑" w:hAnsi="微软雅黑" w:eastAsia="微软雅黑" w:cs="微软雅黑"/>
                <w:color w:val="000000"/>
                <w:sz w:val="20"/>
                <w:szCs w:val="20"/>
              </w:rPr>
              <w:t xml:space="preserve">
                早餐后自由活动，送站司机将根据您返程航班的时间与您联系（送站司机将于第 5 天晚上 21： 00 前与您联系），在约定时间前往酒店接您送至机场（或车站）后自行办理登机手续或入站手续， 返回温馨的家，结束愉快的旅程！
                <w:br/>
                当日注意事项：旅程中请将贵重物品保管好，离开酒店前检查随身物品，切勿遗漏。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4 晚携程四钻酒店+1 晚舒适型酒店或民宿 标准双人间（若产生单男单女则尽 量安排三人间或加床，安排不了，需现补单房差）
                <w:br/>
                5 早 8正餐；正餐 30 元/人；（6 正其中含：1 餐长桌宴、 1 餐海鲜大咖 团队餐围桌 形式，十人一桌、八菜一汤、不含酒水；餐厅可根据实际用餐人数酌情增加或减少菜 量)；
                <w:br/>
                当地旅游空调车（确保每人一正座）；
                <w:br/>
                门 票  景点首道大门票（不含景区内第二门票/小交通如：电瓶车等）；
                <w:br/>
                备注：因客人自身原因无法参加，未产生的费用一律不退。全段景点已使用特惠套票， 导游证、学生证、老年证、军官证、记者证、残疾证等证件不予退费，如因客人原因   中途离团或不参加其中的景点，不予退费。
                <w:br/>
                导 游	当地导游服务。如人数少则安排司机兼向导
                <w:br/>
                保 险	只含旅行社责任险，不含人身意外险（建议游客自行购买）
                <w:br/>
                儿 童 	1.2 米以下不占床小孩（仅含半餐、当地车位费、导服），产生其他费用敬请自理；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 费用。
                <w:br/>
                2、自由活动期间的餐食费和交通费、“旅游费用包含” 内容以外的所有费用、自费 选择的项目。
                <w:br/>
                3、因交通延误、取消等意外事件或战争、罢工、自然灾害等不可抗拒力导致的额外 费用。
                <w:br/>
                4、因旅游者违约、 自身过错、 自身疾病导致的人身财产损失而额外支付的费用。
                <w:br/>
                5、根据新旅游法规定，休息店和厕所店购物场所非旅行社指定消费项目，请谨慎选 择。
                <w:br/>
                6、不含德天景区竹筏 48 元/人，电瓶车 10 元/次
                <w:br/>
                7、北海环岛游228元/人+田仕明园160元/人  另行付费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东南亚土特产超市</w:t>
            </w:r>
          </w:p>
        </w:tc>
        <w:tc>
          <w:tcPr/>
          <w:p>
            <w:pPr>
              <w:pStyle w:val="indent"/>
            </w:pPr>
            <w:r>
              <w:rPr>
                <w:rFonts w:ascii="微软雅黑" w:hAnsi="微软雅黑" w:eastAsia="微软雅黑" w:cs="微软雅黑"/>
                <w:color w:val="000000"/>
                <w:sz w:val="20"/>
                <w:szCs w:val="20"/>
              </w:rPr>
              <w:t xml:space="preserve">东南亚土特产超市（参观时间 60 分钟）选购土特产馈赠亲朋好友  自愿选购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游览《明仕田园》景区（另行付费160元/人， 游览时间约 90 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北海环岛游</w:t>
            </w:r>
          </w:p>
        </w:tc>
        <w:tc>
          <w:tcPr/>
          <w:p>
            <w:pPr>
              <w:pStyle w:val="indent"/>
            </w:pPr>
            <w:r>
              <w:rPr>
                <w:rFonts w:ascii="微软雅黑" w:hAnsi="微软雅黑" w:eastAsia="微软雅黑" w:cs="微软雅黑"/>
                <w:color w:val="000000"/>
                <w:sz w:val="20"/>
                <w:szCs w:val="20"/>
              </w:rPr>
              <w:t xml:space="preserve">乘游船出海北海【环岛游】（另行付费228元/人  时长约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2025-05-09T06:33:31+08:00</dcterms:created>
  <dcterms:modified xsi:type="dcterms:W3CDTF">2025-05-09T06:33:31+08:00</dcterms:modified>
</cp:coreProperties>
</file>

<file path=docProps/custom.xml><?xml version="1.0" encoding="utf-8"?>
<Properties xmlns="http://schemas.openxmlformats.org/officeDocument/2006/custom-properties" xmlns:vt="http://schemas.openxmlformats.org/officeDocument/2006/docPropsVTypes"/>
</file>