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（新）寻梦甘南汽车3日游行程单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gs1747817948Hm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行程丰富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银川-白桦林-八坊十三巷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早上统一地点乘车前往康乐【白桦林】 (门票已含) （游览大约60分钟）景区在康乐  县八松乡烈洼村,有一处依山傍水,树木郁郁葱葱，环境幽静雅致的 “世外桃源 ”。在这里，你可以观光旅游、摄影绘画、放松身心、 陶冶情操， 自由呼吸大自然的气息。这就是白桦林观光园。 白桦林 观光园创建于2018年，由康乐县白桦林乡村旅游农民专作社创办， 现有大型停车场一处，大小景观湖5个，观景平台1处，生态观光步 道1000米，生态休闲凉亭8个，特色木屋10个，彩虹滑道1条，林下 越野赛道3公里，水上拓展运动项目1处，林间乐园一处。正在建修 林间吊桥，森林探险，林间滑水等项目。观光园以绿水青山为本， 以白桦林林间休闲娱乐为特色， 以合作社带动就业脱贫，打造老百 姓能进的来玩得起的一日游胜地，从而创造更多的就业岗位，带动 更多群众脱贫致富。游览结束后车赴有“小麦加 ”之称的临夏回族 自治州，沿途清真寺林立，领略  独特的回族风情。约 2.5 小时后 抵达临夏市，。后参观 【八坊十三巷】（游览大约30分钟）,  早在唐朝就有大食（今沙特阿拉伯）、波斯等国商人和宗教人士在八  坊一带来往经商、传教和定居，逐步修建了伊斯兰教的八座清真寺及其教坊，“坊” 也是 大市场的意思。这里融合了回族砖雕、汉族木刻、藏族彩绘，集民族特色、休闲旅游、绿色 生态、人文科教为一体，是临夏民族 民俗文化的一张名片、民族建筑艺术的“大观园”结束后返回酒店。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美仁大草原-熊猫沟-拉 卜楞寺—桑科草原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 【美仁大草原】（游览大约30分钟）  ，位于甘肃省合作市东，海拔3500米， 是合冶公路通往康多大峡谷和莲花山等景区的必经之地。草原地势 平缓、景色奇特，风格迥异，是青藏高原特有的高山草甸草原地貌 。游览结束前往  【熊猫沟】（游览大约30分钟）熊猫沟景区位于甘肃省甘南州夏河县达 麦乡境内,由当浪沟自然村村民自主经营的集避暑度假、森林旅游  、运动健身、休闲娱乐为一体的藏文化综合性生态旅游度假区。森 林覆盖率高达96%,负氧离子高达12000个/立方厘米,被誉为“天然  氧吧 ”“人间仙境 ”。中餐后前往 【拉卜楞寺】(门票自理)（游览大约90分钟）拉卜楞寺，位于甘肃省甘南藏族自治州夏河县，藏语全称为： “噶丹夏珠 达尔吉扎西益苏奇具琅 ”，意思为具喜讲修兴吉祥右旋寺。简称扎 西奇寺，一般称为拉 卜楞寺。拉 卜楞寺是藏语“拉章 ”的变音，意 思为活佛大师的府邸。结束后游览【桑科草原】（游览大约30分钟） 桑科草原，藏语称 “达久滩 ”，即跑马滩，位于夏河县城西南1公里处，海拔3100米  左右，草场面积达70平方公里，是甘南州的主要畜产品基地、藏族 人民的天然牧场，是桑科乡达久滩草原的一部分，是国家AA级旅游 景区。结束后返回酒店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刘家峡-河口古镇-温馨的家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早餐后前往【刘家峡观景台】（游览大约30分钟） 位于中国甘肃省临夏回族自治州，是甘肃 省重点风景名胜区之一。该观景台为游客提供了观赏甘肃省最美丽风
                <w:br/>
                结束兰州 【河口古镇】（游览大约60分钟）是古代黄河上游著名的四大渡口之一。早在 汉魏时期，河口就是通往河西走廊、湟水流域的重要关卡，是古丝 绸之路上通商旅游的重镇，也是军事上的天然屏障，同时还是兰州 通往青海、西藏、新疆等地的交通要道，是古“丝绸之路 ”和“唐 蕃古道 ”交汇贯通的要冲之地，誉称“金城西大门”。游览结束后返 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1、用车：正规空调旅游大巴车保证一人一正座
                <w:br/>
                2、用餐：全程2早1正餐，早餐酒店含早（不吃不退）；
                <w:br/>
                3 、住宿：全程入住 2晚当地商务酒店；
                <w:br/>
                4 、门票： 景区首道门票
                <w:br/>
                 5 、购物：全程0物
                <w:br/>
                6 、保险：旅行社责任险。
                <w:br/>
                7、导游：专职导游服务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1、拉 卜楞寺门票40元/人自愿自理
                <w:br/>
                2 白桦林电瓶车自愿自理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
                <w:br/>
                1、我社有权根据情况，在不减少景点或降低标准的情况下，可调整行程游览的先 后顺序和住宿城市，但是住宿标准不变！
                <w:br/>
                2、绝旅客提前没有报名、第二天上车，导游有权利代表旅行社不让旅客上车，旅 客产生的费用和损失均有旅客自己承担所有经济和法律责任。
                <w:br/>
                3、导游会在出团前1天下午18:00-20:00通知客人，望客人手机保持通畅。21.00以 后如未通知请及时与报名组团社联系。
                <w:br/>
                4、定期班独立成团产品，上客人数满35人才可达到成团率。如不成团，提前1天下 午18:00之前告知客人，为客人提供顺延团期或者更换行程的方案。如客人不接受  顺延团期方案和更换行程的方案，我社将退全额团款，不赔偿任何损失！
                <w:br/>
                5、报名时请组团社务必提醒并引领游客阅读本须知，已报名参团既视为已阅读并  认同本须知。组团社须如实告知旅游目的地真实情况，过度承诺造成的投诉敬请自 行处理。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1. 儿童报价:如儿童随团未交旅游费用随团旅游的，则不含任何项目的服务，并且不承担随团期间的任何风险及责任；
                <w:br/>
                2.优惠证件：行程景点门票为旅行社打包价格，所有证件一概无效！
                <w:br/>
                3、出行必须携带身份证原件；儿童携带户口本原件。
                <w:br/>
                4、我社保留在景点不变的前提下适当调整行程顺序的权利
                <w:br/>
                5、因天气、自然灾害、政府政策性、军事等人力不可抗拒因素，导 致的交通延误或滞留所造成。的一切损失及后果，本公司不承担任何费用和法律责任。造成行程时间延误或增加费用，游客自付，造成景点不能游览的，旅行社只负责退门票的协议价。
                <w:br/>
                6、行程中注明“ 自由活动 ”期间客人需注意财产人身安全，自由活动期间安全责任客人自负；
                <w:br/>
                7、游客应遵守团队纪律、配合领队、导游工作。因自身疾病等原因不能随团前行，需书面申请并经领队、导游签字同意，如未经书面 同意而擅自离团，所造成的人身和财产损失，旅行社概不承担责任 。旅游行程中外出游玩请结伴同行。
                <w:br/>
                8、游客在旅游过程中应尊重旅游地的风土人情和民族习俗，维护环 境卫生，遵守公共秩序，保护生态环境和文物古迹，尊重他人，以 礼待人。
                <w:br/>
                9、 未成年人参加旅游活动，须事先征得旅行社同意，并由法定监 护人陪同出游。监护人负责未成年人在旅游过程中的安全问题。
                <w:br/>
                10、中老年人尤其是患病者，须如实向旅行社提供健康信息，并根据 自己的健康状况量力而行。如感觉身体不适，请马上告知导游。因中老年游客身体原因产生的一切后果与责任，旅行社概不承担。各 地宾馆设施均有差异，如浴室内无防滑垫，洗澡时请特别注意安全 , 防止滑倒。
                <w:br/>
                11、客人在旅游过程中认真填写当地旅游意见单，回团后如有投诉 本社以客人所签意见单为准
                <w:br/>
                <w:br/>
                文明旅游公约十条包括：
                <w:br/>
                维护环境卫生：不随地吐痰和口香糖，不乱扔废弃物，不在禁烟场所吸烟。
                <w:br/>
                遵守公共秩序：不喧哗吵闹，排队遵守秩序，不并行挡道，不在公众场所高声交谈。
                <w:br/>
                保护生态环境：不踩踏绿地，不摘折花木和果实，不追捉、投打、乱喂动物。
                <w:br/>
                保护文物古迹：不在文物古迹上涂刻，不攀爬触摸文物，拍照摄像遵守规定。
                <w:br/>
                爱惜公共设施：不污损客房用品，不损坏公用设施，不贪占小便宜，节约用水用电，用餐不浪费。
                <w:br/>
                尊重别人权利：不强行和外宾合影，不对着别人打喷嚏，不长期占用公共设施，尊重服务人员的劳动，各民族宗教习俗1。
                <w:br/>
                讲究以礼待人：衣着整洁得体，不在公共场所袒胸赤膊；礼让老幼病残，礼让女士；不讲粗。
                <w:br/>
                提倡健康娱乐：抵制封建迷信活动，拒绝黄、赌、毒。
                <w:br/>
                文明出游健康生活：戴口罩，勤洗手，打喷嚏掩口鼻。
                <w:br/>
                用餐讲卫生文明有礼仪：就餐时提倡使用公筷公勺，实行分餐制；提倡科学点餐，按需取餐，自觉践行光盘行动，抵制浪费陋习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此行程为打包优惠价  不做单项退费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携带身份证原件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2025-05-24T00:42:14+08:00</dcterms:created>
  <dcterms:modified xsi:type="dcterms:W3CDTF">2025-05-24T00:42:14+08:00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