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【青海湖】五湖四海动车 4 晚 5 日 游行程单</w:t>
      </w:r>
    </w:p>
    <w:p>
      <w:pPr>
        <w:jc w:val="center"/>
        <w:spacing w:after="100"/>
      </w:pPr>
      <w:r>
        <w:rPr>
          <w:rFonts w:ascii="微软雅黑" w:hAnsi="微软雅黑" w:eastAsia="微软雅黑" w:cs="微软雅黑"/>
          <w:sz w:val="20"/>
          <w:szCs w:val="20"/>
        </w:rPr>
        <w:t xml:space="preserve">【青海湖】五湖四海动车 4 晚 5 日 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293504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【舌尖享受】：青海特色土火锅+精美川味小炒
                <w:br/>
                【精选景区】：茶卡盐湖 + 青海湖 + 翡翠湖 + 小柴旦湖 + 察尔汗盐湖+金银滩草原
                <w:br/>
                【住宿无忧】：全程当地舒适型酒店
                <w:br/>
                【贴心服务】：专席管家，24 小时服务，随时处理客诉，让您无忧，放心旅行
                <w:br/>
                【真正纯玩】：真纯玩，不进店，无自费，无套路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w:br/>
              </w:t>
            </w:r>
          </w:p>
          <w:p>
            <w:pPr>
              <w:pStyle w:val="indent"/>
            </w:pPr>
            <w:r>
              <w:rPr>
                <w:rFonts w:ascii="微软雅黑" w:hAnsi="微软雅黑" w:eastAsia="微软雅黑" w:cs="微软雅黑"/>
                <w:color w:val="000000"/>
                <w:sz w:val="20"/>
                <w:szCs w:val="20"/>
              </w:rPr>
              <w:t xml:space="preserve">
                早自行前往银川火车站乘动车抵达青海省省首府—夏都【西宁】，抵达后入住酒店。 
                <w:br/>
                <w:br/>
                参考车次：D2763 次 10:06-15:16 分 或 D2767 车次 15:27-20:41分，具体以实际出票为准。
                <w:br/>
                温馨提示：
                <w:br/>
                1：西宁赠送接火车站服务，我们的工作人员提前出发前往车站接您；
                <w:br/>
                2：西宁工作人员会在您出发前1天，将第一晚酒店信息及办理入住的方式以出团通知书形式提前告知，请注意查收并相互转告，抵达酒店后，报出行人的姓名办理入住手续。
                <w:br/>
                3：交通提示：西宁站/西宁市区行驶距离1km，行驶时间：约10分钟；
                <w:br/>
                4：今日没有安排景点游览，自由活动，注意安全，无陪同，无用车；
                <w:br/>
                ★【温馨提示】：请务必携带有效二代身份证，务必保持手机畅通，开心旅游！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西宁—金银滩草原—茶卡盐湖—德令哈
                <w:br/>
              </w:t>
            </w:r>
          </w:p>
          <w:p>
            <w:pPr>
              <w:pStyle w:val="indent"/>
            </w:pPr>
            <w:r>
              <w:rPr>
                <w:rFonts w:ascii="微软雅黑" w:hAnsi="微软雅黑" w:eastAsia="微软雅黑" w:cs="微软雅黑"/>
                <w:color w:val="000000"/>
                <w:sz w:val="20"/>
                <w:szCs w:val="20"/>
              </w:rPr>
              <w:t xml:space="preserve">
                前往【金银滩大草原】国家4A级旅游景区（此景点为沿途风光，无门票费用），金银滩草原是青海省海晏县境内的草原。在这方圆1100平方公里的大草原上，有麻皮河和哈利津河贯穿，这就是青海有名的金滩、银滩大草原距省会西宁100公里、南距青海湖28公里。西部与宝山和青海湖相临，北、东部是高山峻岭环绕，南部与海晏县三角城接壤。藏族兄弟世世代代生活在这块热土地上，有30多万支牛羊在这里生息，是典型的牧区。是王洛宾先生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之后前往【天空之镜--茶卡盐湖】这是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午餐：如每桌人数不足 10 人 ，则餐费不变的情况下 ，酌情增减菜品数量 ，参考菜单中个别菜品可能随时 令有所调整。（自由活动期间用餐请自理；如因自身原因放弃用餐，则餐费不退）     晚餐：如每桌人数不足 10 人 ，则餐费不变的情况下 ，酌情增减菜品数量 ，参考菜单中个别菜品可能随时 令有所调整。（自由活动期间用餐请自理；如因自身原因放弃用餐，则餐费不退）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德令哈—小柴旦湖—翡翠湖—察尔汗盐湖—德令哈
                <w:br/>
              </w:t>
            </w:r>
          </w:p>
          <w:p>
            <w:pPr>
              <w:pStyle w:val="indent"/>
            </w:pPr>
            <w:r>
              <w:rPr>
                <w:rFonts w:ascii="微软雅黑" w:hAnsi="微软雅黑" w:eastAsia="微软雅黑" w:cs="微软雅黑"/>
                <w:color w:val="000000"/>
                <w:sz w:val="20"/>
                <w:szCs w:val="20"/>
              </w:rPr>
              <w:t xml:space="preserve">
                早餐后乘车前往【小柴旦湖】（此景点为沿途风光，无门票费用）藏于柴达木盆地的深处，采采在到达前，还从未想过世间竟有蓝得如此纯粹、深邃的湖泊。这里是人迹罕至，与别处单纯的宁静不同。远处柴达木雪峰屹立在天地之间，更为小柴旦湖增添了几分空灵之感，博大之意。
                <w:br/>
                之后前往【察尔汗盐湖】察尔汗盐湖形成于数亿年前，这里曾是一片汪洋大海，随着地壳运动，喜马拉雅山脉隆起，形成了青藏高原，又因为海水的流失大大小小的湖泊就此成形。封闭的地形使流域内的径流不断向湖泊内汇聚，盐分也随着径流流入湖泊，同时在干旱气候的作用下，湖内高浓度卤水逐渐结晶成盐，最终形成了现在的察尔汗盐湖。
                <w:br/>
                后前往【翡翠湖】，位于青海省海西蒙古族藏族自治州大柴旦行委的大柴旦湖，实际是大柴旦湖的一部分。大柴旦湖是一个硫酸镁亚型盐湖，在湖的部分区域的盐池由于卤水的化学成分不同，饱和程度不同，深浅不同等等原因造成了不同盐池在阳光的反射下呈现出鲜艳的深蓝、浅蓝、翠绿和绯红等绚丽多彩的色彩，美若天上撒下的翡翠散落盐湖，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德令哈—青海湖—西宁
                <w:br/>
              </w:t>
            </w:r>
          </w:p>
          <w:p>
            <w:pPr>
              <w:pStyle w:val="indent"/>
            </w:pPr>
            <w:r>
              <w:rPr>
                <w:rFonts w:ascii="微软雅黑" w:hAnsi="微软雅黑" w:eastAsia="微软雅黑" w:cs="微软雅黑"/>
                <w:color w:val="000000"/>
                <w:sz w:val="20"/>
                <w:szCs w:val="20"/>
              </w:rPr>
              <w:t xml:space="preserve">
                早餐后乘车前往【青海湖二郎剑景区】，位于青海湖东南部的二郎剑景区，是青海湖重要 景点之一，青海省的命名来源也是游客最为 集中的地方。看那湖尽头似与天相连，水天 一色，感受高原湖泊的奇美，上世纪六七十 年代备战时，在这里建立了一座海军鱼雷发射试验基地，因距离西宁151km，所以这里又被称为151基地。光的反射下呈现出鲜艳的深蓝、浅蓝、翠绿和绯红等绚丽多彩的色彩，美若天上撒下的翡翠。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西宁-温馨的家
                <w:br/>
              </w:t>
            </w:r>
          </w:p>
          <w:p>
            <w:pPr>
              <w:pStyle w:val="indent"/>
            </w:pPr>
            <w:r>
              <w:rPr>
                <w:rFonts w:ascii="微软雅黑" w:hAnsi="微软雅黑" w:eastAsia="微软雅黑" w:cs="微软雅黑"/>
                <w:color w:val="000000"/>
                <w:sz w:val="20"/>
                <w:szCs w:val="20"/>
              </w:rPr>
              <w:t xml:space="preserve">
                早餐后根据车次时间乘动车返回温馨的家。 
                <w:br/>
                参考车次：
                <w:br/>
                西宁-银川  D2768次 07：25-12:23 或D2764 次 15:44-20:54 ，具体以出票时间为准
                <w:br/>
                温馨提示：
                <w:br/>
                1：今日没有安排景点游览，自由活动，注意安全，无陪同，无用车，全天为送站时间；可自费选择塔尔寺半日游。（成人：160元/人   儿童：90元/人  成人包含塔尔寺门票，儿童包含车费）
                <w:br/>
                2：自由活动：美好的旅程即将结束，收拾行囊准备返回温馨的家。离开时请带齐随身物品；
                <w:br/>
                3：请根据当天车次时间及时退房，按国际惯例酒店当天退房时间12:00前，退房前请再次检查您的所有物品以免遗漏；
                <w:br/>
                4：针对我们精心安排的行程和服务，请您留下宝贵的意见；
                <w:br/>
                感谢各位贵宾对我们工作的支持和理解，我们会不断完善自我，提供更优质的服务，如果您对此次青海之行感到满意，请介绍给您的亲朋好友；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交通：银川--西宁往返动车二等座、不保证同行同一车厢、座位相邻，敬请理解！
                <w:br/>
                ● 住宿：行程所列当地商务型酒店，每人 1 床位，因当地散客拼团，单男单女不安排拼住，产生单房差自理
                <w:br/>
                ● 门票：茶卡盐湖景区、青海湖、翡翠湖、察尔汗盐湖（景点首道大门票）
                <w:br/>
                ● 用餐：
                <w:br/>
                1、全程中团队标准用餐，全程安排 4 早 3正（早餐为酒店包含不吃不退，正餐十人一桌，简餐为盒饭），如每桌人数不足 10 人，则餐费不变的情况下，酌情增减菜品数量，参考菜单中个别菜品可能随时令有所调整。（自由活动期间用餐请自理；如因自身原因放弃用餐，则餐费不退）
                <w:br/>
                2、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 用车：全程正规空调旅游车，每人一个正座，确保车况良好，干净卫生。
                <w:br/>
                ● 导服：当地持证导游服务，接送站无导游服务；
                <w:br/>
                ● 儿童：儿童仅含当地大巴车位及行程所含正餐，其他产生现付。12岁以上儿童同成人操作
                <w:br/>
                ● 保险：旅行社责任保险；建议客人自行购买或者委托旅行社购买个人旅游意外险。
                <w:br/>
                ● 购物：无购物，当地特产超市不算购物店；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景区配套便民服务设施及体验项目。游客可根据自己的需求选择：
                <w:br/>
                1、茶卡盐湖景区观光车 20 元/人、小火车 100 元往返/人
                <w:br/>
                2、塔尔寺景区观光车 35 元/人
                <w:br/>
                3、青海湖二郎剑景区游轮 140-180/人、景区摆渡车 20/人
                <w:br/>
                4、察尔汗景区摆渡车60元/人
                <w:br/>
                5、翡翠湖景区小火车60元/人
                <w:br/>
                其他不含项目：
                <w:br/>
                1、不含自由活动期间交通费、餐费、等私人费用；
                <w:br/>
                2、不含不提供自然单间，产生单房差或加床费用自理。酒店非免费餐饮费、洗衣、理发、电话、饮料、
                <w:br/>
                烟酒、付费电视、行李搬运等费用；
                <w:br/>
                3、不含行程中未提到的其它费用：如特殊门票、游船（轮）、缆车、景区内电瓶车、动车票等费用；
                <w:br/>
                4、不含酒店内儿童早餐费用及儿童报价以外产生的其他费用需游客自理；
                <w:br/>
                6、不含旅游意外保险，因旅游者违约、自身过错、自身疾病，导致的人身财产损失而额外支付的费用；
                <w:br/>
                7、不含因交通延误、取消等意外事件或不可抗力原因导致的额外费用。
                <w:br/>
                8、因旅游者违约、自身过错、自身疾病导致的人身财产损失而额外支付的费用。
                <w:br/>
                9、“报价包含项目”内容以外的所有费用。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 2 周岁或未满 70 周岁，无听视力障碍，无不宜长途及高原旅行的疾病，既有病史和身体残障；任何隐瞒造成的后果由旅游者自行承担。
                <w:br/>
                2、签定合同请提供有效正确的身份信息，并于行程中随身携带身份证件，遗忘遗失等造成的无法坐火车、无法办理入住酒店等损失由旅游者自行承担。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退付赔补：为了您的旅途权益，我们将遵照 2013 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2025-06-25T10:39:05+08:00</dcterms:created>
  <dcterms:modified xsi:type="dcterms:W3CDTF">2025-06-25T10:39:05+08:00</dcterms:modified>
</cp:coreProperties>
</file>

<file path=docProps/custom.xml><?xml version="1.0" encoding="utf-8"?>
<Properties xmlns="http://schemas.openxmlformats.org/officeDocument/2006/custom-properties" xmlns:vt="http://schemas.openxmlformats.org/officeDocument/2006/docPropsVTypes"/>
</file>