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【东方瑞士】大美青海 天境祁连 --- 4晚5日游行程单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DX1753263430hG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【尽享大牌景点】：青海经典景色，享受草原湖泊之美
                <w:br/>
                ★ 【尽享美食体验】：体验西北特色美食土火锅。
                <w:br/>
                ★ 【尽享贴心服务】：精选酒店，优质车辆，畅享无忧之旅。
                <w:br/>
                ★ 【尽享无忧旅行】：全程纯玩无购物无自费。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银川乘动车前往西宁。到达后入住酒店，自由活动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西宁—日月山—茶卡盐湖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径车观日月山，相传，文成公主远嫁松赞干布时曾经过此山.她在峰顶翘首西望，远离家乡的愁思油然而生，不禁取出临行时皇后所赐“日月宝镜”观看，镜中顿时现出长安的迷人景色。公主悲喜交加，不慎失手，把“日月宝镜”摔成两半，正好落在两个小山包上，东边的半块朝西，映著落日的余辉，西边的半块朝东，照着初升的月光，日月山由此得名。之后途经海拔3812米的橡皮山口,领略草原风光，之后游览天空之镜--【茶卡盐湖】。这是可与玻利维亚乌尤尼盐沼相媲美，故享有中国“天空之镜”之美称，是“青海四大景”之一，被国家地理杂志评为“人一生必去的55个地方”，与青海湖的湛蓝不同，这里是一片白色，清澈的湖水在白色的盐结晶帮衬下形成了一面巨大的反光镜，天空中的蓝天白云倒映出来，显得纯白洁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茶卡盐湖—青海湖—金银滩原子城—祁连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早餐后乘车前往【青海湖二郎剑景区】位于青海湖东南部的二郎剑景区，是青海湖重要景点之一，青海省的命名来源也是游客最为集中的地方。看那湖尽头似与 天相连，水天一色，感受高原湖泊的奇美，上世纪六七十 年代备战时，在这里建立了一座海军鱼雷发射试验基地， 因距离西宁 151km，所以这里又被称为 151 基地。光的 反射下呈现出鲜艳的深蓝、浅蓝、翠绿和绯红等绚丽多彩的色彩， 美若天上撒下的翡翠散落盐湖，美不胜收。之后前往【金银滩大草原】国家4A级旅游景区（此景点为沿途风光，无门票费用），位于青海省海晏县境内。东距省会西宁100公里、南距青海湖28公里。西部与宝山和青海湖相临，北、东部是高山峻岭环绕，南部与海晏县三角城接壤。藏族兄弟世世代代生活在这块热土地上，有30多万支牛羊在这里生息，是典型的牧区。是王洛宾先生世界名曲《在那遥远的地方》的诞生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祁连—天桥山—门源油菜花海—西宁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早餐后乘早上酒店用早餐后乘车出发。赴【祁连天桥山景区】明月出天山，苍茫云海间，据《 山海经大荒西经》记载西北海之外，大荒之隅 , 有山而不合，名曰不周，共工撞倒不周山， 使其山体塌陷，远观如半座天桥，故又被称为 天桥山。天桥山形成之后，其神话传说连同祁 连山形构成的自然风貌，吸引着历代文人墨客 踏定，称为文人雅士的创作源泉。诗仙李白在 此书写出“ 明月出天山，苍茫云海间"的壮美，白居易用“天边祁连耸，挺拔似玉筵。遥望我故多，心神愈驰念 ”表达了思多之情；苏轼描绘出“祁连山与天相接，雪峰耸立云中悬 ”的雄壮。之后前往【门源油菜花海】（此景点为沿途风光，无门票费用，油菜花盛开时间为7月10日之后），这里是北方小油菜生产基地，经过近年持续不断的努力，过去以种植油菜而大幅提高了农民收入的青海省门源回族自治县，如今又把一片片油菜花变成了一旅游名牌，成为青海旅游的一大亮点。从每年的七月初开始，这里就进入了油菜花盛开的季节，开花时间是7月5日至25日，最佳花期是7月10日至20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西宁返回银川，结束行程。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区间交通	行程内标明旅游巴士用车
                <w:br/>
                行程内用车为空调旅游巴士，根据同团人数安排车型，保证一人一座，不提供座次要求。
                <w:br/>
                住宿包含	行程所列 2 晚当地商务舒适性酒店，每人 1 床位
                <w:br/>
                <w:br/>
                <w:br/>
                <w:br/>
                用餐标准	1行程中团队标准用餐，全程安排 2早5正餐 （十人一桌，），如每桌人数不足 10 人，则餐费不变的情况下，酌情增减菜品数量，参考菜单中个别菜品可能随时令有所调整。（自由活动期间用餐请自理；如因自身原因放弃用餐，则餐费不退）
                <w:br/>
                2、景区一般地处偏远，餐标相对大城市较差，藏区海拔较高，米饭有夹生现象，团餐以蔬菜为主，不习惯者请提前自备佐食，因整体餐费不以个人用餐与否减少，自愿放弃用餐无费用可退，敬请谅解。
                <w:br/>
                3、用餐后的休息时间属自由活动时间。
                <w:br/>
                景点门票	茶卡盐湖景区、青海湖二郎剑景区、祁连天桥山景区（景点首道大门票）
                <w:br/>
                <w:br/>
                <w:br/>
                <w:br/>
                导游包含	包含	持证专线导游全程服务
                <w:br/>
                1、行程内导游仅负责旅游者的日常组织安排，延途讲解，问题处理。
                <w:br/>
                2、行程内导游会以同团大部分旅游者作为照顾对象，如需按照自已意愿游览，或不按规定时间安排的，为避免同团其它旅游者造成不满，我社不作任何特殊安排。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 18 周岁至未满 70 周执行成人价格，1.2 米以下儿童执行儿童价格。成人价格：享受“包含项目”所有内容。
                <w:br/>
                儿童价格：享受“包含项目”中用车、用餐、导游；其它费用自理（门票、床位）。
                <w:br/>
                儿童均不能以成人价格成行，不具有完全民事行为能力的未成年人不可单独参团。景区配套便民服务设施及体验项目。游客可根据自己的需求选择：
                <w:br/>
                1、茶卡盐湖景区观光车 20 元/人、小火车 100 元往返/人
                <w:br/>
                2、天桥山景区小交通60元/人
                <w:br/>
                3、青海湖二郎剑景区游轮 140-180/人、景区摆渡车 20/人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您应确保：为了您的旅途愉悦，请确保满足以下条件
                <w:br/>
                1、身体健康，保证自身条件能够完成行程；大于 2 周岁或未满 70 周岁，无听视力障碍，无不宜长途及高原旅行的疾病，既有病史和身体残障；任何隐瞒造成的后果由旅游者自行承担。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为了您的旅途顺利，请注意延途须知
                <w:br/>
                1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2、请尊重当地少数名族的生活和信仰，避免与当地居民发生冲突；为安全考虑，晚间及单独不宜自行外出。
                <w:br/>
                3、除行程标明的游览，自由活动地点外，其它所有途经地均不为必须停留，游览，介绍，讲解地。
                <w:br/>
                4、本产品为目的地成团。根据发团需要，本产品有可能在部分行程段导游及团友的变化，请您谅解。具体拼团次数及行程段视线路收客情况而定。
                <w:br/>
                5、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退付赔补：为了您的旅途权益，我们将遵照 2013 年新《旅游法》给予全面保障
                <w:br/>
                1、因特殊原因造成标准误差，按照实际发生情况根据《旅游法》进行补退；因旅游过程中的特殊情况，在不减少旅游景点游览的情况下，我社保留旅游行程临时调整的权利。
                <w:br/>
                2、因不可抗力或者旅行社、履行辅助人已尽合理注意义务仍不能避免的事件，造成旅游者行程减少的，我社按未发生费用退还；造成滞留的，我社将协助安排，因此增加的费用由旅游者自行承担。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3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4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5、为了旅游者的人身安全保障，团费中包含了为参团旅游者（70 岁及以上者无法办理）代购旅游意外险 2 元/人（我社未收取任何代办费用），如因旅游者旅游过程中造成的保障范围内的意外事故，保险公司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如旅游者认为无需代购的，我社将于行程中现金退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2025-07-26T21:27:04+08:00</dcterms:created>
  <dcterms:modified xsi:type="dcterms:W3CDTF">2025-07-26T21:27:04+08:00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