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2025陇上甘南汽车4日游。行程单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gs1754105696aT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遮阳山位于甘肃省定西市漳县大草滩乡境内，是国 家森林公园、 国家 AAAA 级旅游景区、国家攀岩基地主要景区之一，因“ 日出而为山所蔽” 得名</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银川—遮阳山。
                <w:br/>
              </w:t>
            </w:r>
          </w:p>
          <w:p>
            <w:pPr>
              <w:pStyle w:val="indent"/>
            </w:pPr>
            <w:r>
              <w:rPr>
                <w:rFonts w:ascii="微软雅黑" w:hAnsi="微软雅黑" w:eastAsia="微软雅黑" w:cs="微软雅黑"/>
                <w:color w:val="000000"/>
                <w:sz w:val="20"/>
                <w:szCs w:val="20"/>
              </w:rPr>
              <w:t xml:space="preserve">
                早上指定地点乘车出发前往前往【遮阳山】，遮阳山位于甘肃省定西市漳县大草滩乡境内，是国 家森林公园、 国
                <w:br/>
                家 AAAA 级旅游景区、国家攀岩基地主要景区之一，因“ 日出而为山所蔽” 得名，位于漳县西南部大
                <w:br/>
                境内，国道 212 线（甘川公路）208 公里处，距县城 29 公 里，地处秦岭西端与岷山交汇地带，海拔高度 在
                <w:br/>
                2200 米至 2800 米之间，总面积 36 平方 公里，有 120 多处景点。后入住酒店。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官鹅沟-鹅嫚沟
                <w:br/>
              </w:t>
            </w:r>
          </w:p>
          <w:p>
            <w:pPr>
              <w:pStyle w:val="indent"/>
            </w:pPr>
            <w:r>
              <w:rPr>
                <w:rFonts w:ascii="微软雅黑" w:hAnsi="微软雅黑" w:eastAsia="微软雅黑" w:cs="微软雅黑"/>
                <w:color w:val="000000"/>
                <w:sz w:val="20"/>
                <w:szCs w:val="20"/>
              </w:rPr>
              <w:t xml:space="preserve">
                早餐后，七点半前往【官鹅沟】（不含景交 70 元自理）官鹅沟国家森林公园集森林景观、草 原景观、地
                <w:br/>
                貌 景观、水体景观、天象景观等自然景观和人文景观于一体，湖泊如珠、峡谷 如线、瀑布如织，动植物分布多 样，
                <w:br/>
                生态环境优美，自然景观奇特。此外公园内居住有藏、 羌民族 3000 余人，保留着独特的服饰、风俗， 亦是
                <w:br/>
                民俗游的好题材。【鹅嫚沟】，位于 甘肃省陇南市宕昌县城郊，距兰州市约 340 公里，是官鹅沟大景区 的
                <w:br/>
                核心景区之一，处于 青藏高原东部边缘与西秦岭、岷山两大山系支脉的交错地带，毗邻四川九寨沟风景区。景区
                <w:br/>
                内湖 泊如珠、绿荫如海、峡谷如线、瀑布如织，动植物分布多样，生态环境优美 ， 自然景观奇特， 是陇南大地上一颗璀璨的绿色明珠，结束后返回酒店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扎尕那-桑科草原-八坊十三巷
                <w:br/>
              </w:t>
            </w:r>
          </w:p>
          <w:p>
            <w:pPr>
              <w:pStyle w:val="indent"/>
            </w:pPr>
            <w:r>
              <w:rPr>
                <w:rFonts w:ascii="微软雅黑" w:hAnsi="微软雅黑" w:eastAsia="微软雅黑" w:cs="微软雅黑"/>
                <w:color w:val="000000"/>
                <w:sz w:val="20"/>
                <w:szCs w:val="20"/>
              </w:rPr>
              <w:t xml:space="preserve">
                早餐后前往【扎尕那】（不含景交 40 元自理） “扎尕那 ”是藏语，意为“石 匣子 ”扎尕那山位于迭部
                <w:br/>
                县西北 34 公 里处的益哇乡境内，是一座完整的天然“石城 ”俗 有“ 阎王殿 ”之称。地形既像一座规模宏
                <w:br/>
                大的巨型宫殿，又似天然岩壁构筑的一座完整的古 城。正北是巍峨恢弘、雄伟壮观、璀璨生辉的光盖山石峰，古 称
                <w:br/>
                “石镜山” 因灰白色岩石易 反光而有其名；东边耸峙壁立的峻峭岩壁，凌空入云，云雾缭绕；南边两座石峰拔地
                <w:br/>
                而起， 相峙并立成石门；再南至东哇、纳加一带，峭壁矗立，清流跌宕，水磨飞轮，流转不息。后游览【桑科草
                <w:br/>
                原】抵达临夏后游览【八坊十三巷】八坊 十三巷便是河州民族风情的古街区。从唐朝，围绕着八座清真寺形
                <w:br/>
                成了八个 教坊、十三条 街巷，故称为“八 坊十三巷 ” 。它融合了回族砖雕、汉族木刻、藏族彩绘， 集民族特
                <w:br/>
                色、休闲旅游、绿色生态、人文科教为一 体，呈现出穆斯林的生活画卷，是河州民 族民俗文化名片
                <w:br/>
                晚住临夏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第四天：刘家峡观景台-黄河花堤-河口古镇-返回
                <w:br/>
              </w:t>
            </w:r>
          </w:p>
          <w:p>
            <w:pPr>
              <w:pStyle w:val="indent"/>
            </w:pPr>
            <w:r>
              <w:rPr>
                <w:rFonts w:ascii="微软雅黑" w:hAnsi="微软雅黑" w:eastAsia="微软雅黑" w:cs="微软雅黑"/>
                <w:color w:val="000000"/>
                <w:sz w:val="20"/>
                <w:szCs w:val="20"/>
              </w:rPr>
              <w:t xml:space="preserve">
                早餐后前往【刘家峡观景台】 位于中国甘肃省临夏回族自治州，是甘肃 省重点风景名胜区之一。该观
                <w:br/>
                景台为游客提供了观赏甘肃省最美丽风，【黄河花堤】不同季节呈现不同的花色盛景。例如在马鞭草盛
                <w:br/>
                开季，远看大片的马鞭草如同紫色的海洋，笼罩着紫色的纱和雾，配上海洋的景观造型，仿佛进入浪漫的紫色童话世界；近看，一朵朵紫色小花朝气蓬勃，随风摇曳，与微风、蝴蝶、蜜蜂共舞，每一朵都如
                <w:br/>
                笑脸般可爱迷人
                <w:br/>
                结束游览 【河口古镇】是古代黄河上游著名的四大渡口之一。早在 汉魏时期，河口就是通往河西走廊、
                <w:br/>
                湟水流域的重要关卡，是古丝 绸之路上通商旅游的重镇，也是军事上的天然屏障，同时还是兰州 通往
                <w:br/>
                青海、西藏、新疆等地的交通要道，游览结束后返 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1、全程空调大巴，保证一人一座；
                <w:br/>
                2、住宿：3 晚干净卫生住宿（单男单女自补房差）
                <w:br/>
                3、餐：含 3 早餐，1 正餐；
                <w:br/>
                4、导游：优秀导游服务；
                <w:br/>
                5、保险：旅行社责任险
                <w:br/>
                6、门票：景区首道门票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建议购买旅游意外险；
                <w:br/>
                1、扎尕纳景区景交 40 元/人自理自愿
                <w:br/>
                2、官鹅沟景交不含 70 元/人自理自愿
                <w:br/>
                3、建议购买旅游意外险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扎尕纳景区景交 40 元/人自理自愿、官鹅沟景交不含 70</w:t>
            </w:r>
          </w:p>
        </w:tc>
        <w:tc>
          <w:tcPr/>
          <w:p>
            <w:pPr>
              <w:pStyle w:val="indent"/>
            </w:pPr>
            <w:r>
              <w:rPr>
                <w:rFonts w:ascii="微软雅黑" w:hAnsi="微软雅黑" w:eastAsia="微软雅黑" w:cs="微软雅黑"/>
                <w:color w:val="000000"/>
                <w:sz w:val="20"/>
                <w:szCs w:val="20"/>
              </w:rPr>
              <w:t xml:space="preserve">扎尕纳景区景交 40 元/人自理自愿、官鹅沟景交不含 70 元/人自理自愿</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未按预定时间、地点上车，费用不退！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2025-08-03T07:01:17+08:00</dcterms:created>
  <dcterms:modified xsi:type="dcterms:W3CDTF">2025-08-03T07:01:17+08:00</dcterms:modified>
</cp:coreProperties>
</file>

<file path=docProps/custom.xml><?xml version="1.0" encoding="utf-8"?>
<Properties xmlns="http://schemas.openxmlformats.org/officeDocument/2006/custom-properties" xmlns:vt="http://schemas.openxmlformats.org/officeDocument/2006/docPropsVTypes"/>
</file>